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5F" w:rsidRDefault="008B1D8A" w:rsidP="001B0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Начало обсуждения:</w:t>
      </w:r>
      <w:r w:rsidR="00AF65C6">
        <w:rPr>
          <w:b/>
          <w:sz w:val="28"/>
          <w:szCs w:val="28"/>
        </w:rPr>
        <w:t>19</w:t>
      </w:r>
      <w:r w:rsidR="006E04CA">
        <w:rPr>
          <w:b/>
          <w:sz w:val="28"/>
          <w:szCs w:val="28"/>
        </w:rPr>
        <w:t>.07.2016 г.</w:t>
      </w:r>
    </w:p>
    <w:p w:rsidR="006E04CA" w:rsidRDefault="006E04CA" w:rsidP="001B0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Окончание:2</w:t>
      </w:r>
      <w:r w:rsidR="00AF65C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.07.2016 г.</w:t>
      </w:r>
    </w:p>
    <w:p w:rsidR="00CE205F" w:rsidRDefault="00CE205F" w:rsidP="00CE205F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E205F" w:rsidRDefault="00CE205F" w:rsidP="00CE205F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CE205F" w:rsidRDefault="00CE205F" w:rsidP="00CE205F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E205F" w:rsidRDefault="00CE205F" w:rsidP="00CE205F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«ОБЪЕДИНЕННОЕ СЕЛЬСКОЕ ПОСЕЛЕНИЕ»</w:t>
      </w:r>
    </w:p>
    <w:p w:rsidR="00CE205F" w:rsidRPr="001C09B2" w:rsidRDefault="00CE205F" w:rsidP="00CE205F">
      <w:pPr>
        <w:jc w:val="center"/>
        <w:rPr>
          <w:b/>
          <w:bCs/>
          <w:sz w:val="28"/>
          <w:szCs w:val="34"/>
        </w:rPr>
      </w:pPr>
      <w:r>
        <w:rPr>
          <w:sz w:val="28"/>
          <w:szCs w:val="28"/>
        </w:rPr>
        <w:t>АДМИНИСТРАЦИЯ ОБЪЕДИНЕННОГО СЕЛЬСКОГО ПОСЕЛЕНИЯ</w:t>
      </w:r>
    </w:p>
    <w:p w:rsidR="00CE205F" w:rsidRPr="001C09B2" w:rsidRDefault="00CE205F" w:rsidP="00CE205F">
      <w:pPr>
        <w:jc w:val="center"/>
        <w:rPr>
          <w:b/>
          <w:sz w:val="28"/>
          <w:szCs w:val="28"/>
        </w:rPr>
      </w:pPr>
      <w:r w:rsidRPr="001C09B2">
        <w:rPr>
          <w:b/>
          <w:sz w:val="28"/>
          <w:szCs w:val="28"/>
        </w:rPr>
        <w:t>П О С Т А Н О В Л Е Н И Е</w:t>
      </w:r>
      <w:r w:rsidR="002A4F4D">
        <w:rPr>
          <w:b/>
          <w:sz w:val="28"/>
          <w:szCs w:val="28"/>
        </w:rPr>
        <w:t>-проект</w:t>
      </w:r>
    </w:p>
    <w:p w:rsidR="00CE205F" w:rsidRPr="001C09B2" w:rsidRDefault="00CE205F" w:rsidP="00CE205F">
      <w:pPr>
        <w:rPr>
          <w:b/>
        </w:rPr>
      </w:pPr>
    </w:p>
    <w:p w:rsidR="00CE205F" w:rsidRDefault="006E04CA" w:rsidP="00CE20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CE205F">
        <w:rPr>
          <w:b/>
          <w:bCs/>
          <w:sz w:val="28"/>
          <w:szCs w:val="28"/>
        </w:rPr>
        <w:t xml:space="preserve">2016 г.                            </w:t>
      </w:r>
      <w:r w:rsidR="00CE205F" w:rsidRPr="001C09B2">
        <w:rPr>
          <w:b/>
          <w:bCs/>
          <w:sz w:val="28"/>
          <w:szCs w:val="28"/>
        </w:rPr>
        <w:t xml:space="preserve"> №</w:t>
      </w:r>
      <w:r w:rsidR="00CE205F">
        <w:rPr>
          <w:b/>
          <w:bCs/>
          <w:sz w:val="28"/>
          <w:szCs w:val="28"/>
        </w:rPr>
        <w:t xml:space="preserve">                            </w:t>
      </w:r>
      <w:r w:rsidR="00CE205F" w:rsidRPr="001C09B2">
        <w:rPr>
          <w:b/>
          <w:bCs/>
          <w:sz w:val="28"/>
          <w:szCs w:val="28"/>
        </w:rPr>
        <w:t>х. Объединенный</w:t>
      </w:r>
      <w:r w:rsidR="00CE205F">
        <w:rPr>
          <w:b/>
          <w:bCs/>
          <w:sz w:val="28"/>
          <w:szCs w:val="28"/>
        </w:rPr>
        <w:t xml:space="preserve">  </w:t>
      </w:r>
    </w:p>
    <w:p w:rsidR="001B03EA" w:rsidRDefault="001B03EA" w:rsidP="001B03EA">
      <w:pPr>
        <w:rPr>
          <w:b/>
          <w:sz w:val="28"/>
          <w:szCs w:val="28"/>
        </w:rPr>
      </w:pPr>
    </w:p>
    <w:p w:rsidR="00916712" w:rsidRDefault="003A61D1" w:rsidP="00916712">
      <w:pPr>
        <w:jc w:val="center"/>
        <w:rPr>
          <w:b/>
          <w:sz w:val="28"/>
          <w:szCs w:val="28"/>
        </w:rPr>
      </w:pPr>
      <w:r w:rsidRPr="00D42E2F">
        <w:rPr>
          <w:b/>
          <w:sz w:val="28"/>
          <w:szCs w:val="28"/>
        </w:rPr>
        <w:t>О</w:t>
      </w:r>
      <w:r w:rsidR="001B03EA" w:rsidRPr="00D42E2F">
        <w:rPr>
          <w:b/>
          <w:sz w:val="28"/>
          <w:szCs w:val="28"/>
        </w:rPr>
        <w:t xml:space="preserve"> внесении изменений в постановление</w:t>
      </w:r>
      <w:r w:rsidR="005E6C92" w:rsidRPr="00D42E2F">
        <w:rPr>
          <w:b/>
          <w:sz w:val="28"/>
          <w:szCs w:val="28"/>
        </w:rPr>
        <w:t xml:space="preserve"> </w:t>
      </w:r>
      <w:r w:rsidR="00BE748F" w:rsidRPr="00D42E2F">
        <w:rPr>
          <w:b/>
          <w:sz w:val="28"/>
          <w:szCs w:val="28"/>
        </w:rPr>
        <w:t xml:space="preserve">№ 219 от 02.11.2015 г. </w:t>
      </w:r>
    </w:p>
    <w:p w:rsidR="00D4591F" w:rsidRPr="00D42E2F" w:rsidRDefault="00BE748F" w:rsidP="00916712">
      <w:pPr>
        <w:jc w:val="center"/>
        <w:rPr>
          <w:b/>
          <w:sz w:val="28"/>
          <w:szCs w:val="28"/>
        </w:rPr>
      </w:pPr>
      <w:r w:rsidRPr="00D42E2F">
        <w:rPr>
          <w:b/>
          <w:sz w:val="28"/>
          <w:szCs w:val="28"/>
        </w:rPr>
        <w:t xml:space="preserve">«О </w:t>
      </w:r>
      <w:r w:rsidR="00D42E2F" w:rsidRPr="00D42E2F">
        <w:rPr>
          <w:b/>
          <w:sz w:val="28"/>
          <w:szCs w:val="28"/>
        </w:rPr>
        <w:t>р</w:t>
      </w:r>
      <w:r w:rsidRPr="00D42E2F">
        <w:rPr>
          <w:b/>
          <w:sz w:val="28"/>
          <w:szCs w:val="28"/>
        </w:rPr>
        <w:t xml:space="preserve">азмещении нестационарных торговых объектов на землях </w:t>
      </w:r>
      <w:r w:rsidR="005E6C92" w:rsidRPr="00D42E2F">
        <w:rPr>
          <w:b/>
          <w:sz w:val="28"/>
          <w:szCs w:val="28"/>
        </w:rPr>
        <w:t>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</w:t>
      </w:r>
    </w:p>
    <w:p w:rsidR="00D42E2F" w:rsidRDefault="001B03EA" w:rsidP="00D4591F">
      <w:pPr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2E2F">
        <w:rPr>
          <w:sz w:val="28"/>
          <w:szCs w:val="28"/>
        </w:rPr>
        <w:t xml:space="preserve"> </w:t>
      </w:r>
    </w:p>
    <w:p w:rsidR="003A61D1" w:rsidRPr="00D4591F" w:rsidRDefault="00D42E2F" w:rsidP="00D4591F">
      <w:pPr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173C">
        <w:rPr>
          <w:sz w:val="28"/>
          <w:szCs w:val="28"/>
        </w:rPr>
        <w:t>В</w:t>
      </w:r>
      <w:r w:rsidR="001B03EA">
        <w:rPr>
          <w:sz w:val="28"/>
          <w:szCs w:val="28"/>
        </w:rPr>
        <w:t xml:space="preserve"> целях устранения допущенной техничес</w:t>
      </w:r>
      <w:r w:rsidR="00400385">
        <w:rPr>
          <w:sz w:val="28"/>
          <w:szCs w:val="28"/>
        </w:rPr>
        <w:t xml:space="preserve">кой ошибки и руководствуясь </w:t>
      </w:r>
      <w:r w:rsidR="00EA1EE4">
        <w:rPr>
          <w:sz w:val="28"/>
          <w:szCs w:val="28"/>
        </w:rPr>
        <w:t>Уставом</w:t>
      </w:r>
      <w:r w:rsidR="001B03EA">
        <w:rPr>
          <w:sz w:val="28"/>
          <w:szCs w:val="28"/>
        </w:rPr>
        <w:t xml:space="preserve"> муницип</w:t>
      </w:r>
      <w:r w:rsidR="00EA1EE4">
        <w:rPr>
          <w:sz w:val="28"/>
          <w:szCs w:val="28"/>
        </w:rPr>
        <w:t>ального образования «</w:t>
      </w:r>
      <w:r>
        <w:rPr>
          <w:sz w:val="28"/>
          <w:szCs w:val="28"/>
        </w:rPr>
        <w:t>Объединенное</w:t>
      </w:r>
      <w:r w:rsidR="00EA1EE4">
        <w:rPr>
          <w:sz w:val="28"/>
          <w:szCs w:val="28"/>
        </w:rPr>
        <w:t xml:space="preserve"> сельское поселение</w:t>
      </w:r>
      <w:r w:rsidR="001B03EA">
        <w:rPr>
          <w:sz w:val="28"/>
          <w:szCs w:val="28"/>
        </w:rPr>
        <w:t>»,</w:t>
      </w:r>
    </w:p>
    <w:p w:rsidR="001B03EA" w:rsidRDefault="001B03EA" w:rsidP="0028778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1B03EA" w:rsidRPr="0091332E" w:rsidRDefault="00735174" w:rsidP="0073517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35174">
        <w:rPr>
          <w:sz w:val="28"/>
          <w:szCs w:val="28"/>
        </w:rPr>
        <w:t xml:space="preserve">Внести в </w:t>
      </w:r>
      <w:r w:rsidR="00EA1EE4" w:rsidRPr="00735174">
        <w:rPr>
          <w:sz w:val="28"/>
          <w:szCs w:val="28"/>
        </w:rPr>
        <w:t xml:space="preserve">постановление </w:t>
      </w:r>
      <w:r w:rsidR="00D42E2F">
        <w:rPr>
          <w:sz w:val="28"/>
          <w:szCs w:val="28"/>
        </w:rPr>
        <w:t xml:space="preserve"> </w:t>
      </w:r>
      <w:r w:rsidR="0091332E" w:rsidRPr="0091332E">
        <w:rPr>
          <w:sz w:val="28"/>
          <w:szCs w:val="28"/>
        </w:rPr>
        <w:t>№ 219 от 02.11.2015 г. «О размещении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</w:t>
      </w:r>
      <w:r w:rsidR="0091332E">
        <w:rPr>
          <w:sz w:val="28"/>
          <w:szCs w:val="28"/>
        </w:rPr>
        <w:t xml:space="preserve">  </w:t>
      </w:r>
      <w:r w:rsidR="001B03EA" w:rsidRPr="0091332E">
        <w:rPr>
          <w:sz w:val="28"/>
          <w:szCs w:val="28"/>
        </w:rPr>
        <w:t xml:space="preserve">следующие </w:t>
      </w:r>
      <w:r w:rsidR="0091332E">
        <w:rPr>
          <w:sz w:val="28"/>
          <w:szCs w:val="28"/>
        </w:rPr>
        <w:t xml:space="preserve"> </w:t>
      </w:r>
      <w:r w:rsidR="001B03EA" w:rsidRPr="0091332E">
        <w:rPr>
          <w:sz w:val="28"/>
          <w:szCs w:val="28"/>
        </w:rPr>
        <w:t>изменения:</w:t>
      </w:r>
      <w:r w:rsidRPr="0091332E">
        <w:rPr>
          <w:sz w:val="28"/>
          <w:szCs w:val="28"/>
        </w:rPr>
        <w:t xml:space="preserve"> </w:t>
      </w:r>
    </w:p>
    <w:p w:rsidR="00E7173C" w:rsidRPr="00735174" w:rsidRDefault="00857BA5" w:rsidP="00735174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067CB">
        <w:rPr>
          <w:sz w:val="28"/>
          <w:szCs w:val="28"/>
        </w:rPr>
        <w:t xml:space="preserve"> </w:t>
      </w:r>
      <w:r w:rsidR="00E7173C">
        <w:rPr>
          <w:sz w:val="28"/>
          <w:szCs w:val="28"/>
        </w:rPr>
        <w:t xml:space="preserve">приложение № 2 к постановлению «Методика расчета платы за размещение и эксплуатацию нестационарных торговых объектов на земельных участках, находящихся в муниципальной собственности, либо на земельных участках, государственная  собственность на которые не разграничена и распоряжение которыми осуществляется Администрацией </w:t>
      </w:r>
      <w:r w:rsidR="0091332E">
        <w:rPr>
          <w:sz w:val="28"/>
          <w:szCs w:val="28"/>
        </w:rPr>
        <w:t>Объединенного</w:t>
      </w:r>
      <w:r w:rsidR="00E7173C">
        <w:rPr>
          <w:sz w:val="28"/>
          <w:szCs w:val="28"/>
        </w:rPr>
        <w:t xml:space="preserve"> сельского поселения»  изложить в новой редакции, </w:t>
      </w:r>
      <w:proofErr w:type="gramStart"/>
      <w:r w:rsidR="00E7173C">
        <w:rPr>
          <w:sz w:val="28"/>
          <w:szCs w:val="28"/>
        </w:rPr>
        <w:t>согласно приложения</w:t>
      </w:r>
      <w:proofErr w:type="gramEnd"/>
      <w:r w:rsidR="00E7173C">
        <w:rPr>
          <w:sz w:val="28"/>
          <w:szCs w:val="28"/>
        </w:rPr>
        <w:t xml:space="preserve"> № 1 к настоящему постановлению.</w:t>
      </w:r>
    </w:p>
    <w:p w:rsidR="008D7105" w:rsidRPr="00691620" w:rsidRDefault="000B1F00" w:rsidP="003A61D1">
      <w:pPr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03EA">
        <w:rPr>
          <w:sz w:val="28"/>
          <w:szCs w:val="28"/>
        </w:rPr>
        <w:t>. Организацию исполнения настояще</w:t>
      </w:r>
      <w:r w:rsidR="003A61D1">
        <w:rPr>
          <w:sz w:val="28"/>
          <w:szCs w:val="28"/>
        </w:rPr>
        <w:t xml:space="preserve">го постановления возложить </w:t>
      </w:r>
      <w:r w:rsidR="008D7105">
        <w:rPr>
          <w:sz w:val="28"/>
          <w:szCs w:val="28"/>
        </w:rPr>
        <w:t xml:space="preserve">на </w:t>
      </w:r>
      <w:r w:rsidR="006640C6" w:rsidRPr="00691620">
        <w:rPr>
          <w:sz w:val="28"/>
          <w:szCs w:val="28"/>
        </w:rPr>
        <w:t>специалиста первой категории по вопросам земельных и имущественных отношений Администрации Объединенного сельского поселения.</w:t>
      </w:r>
      <w:r w:rsidR="00DA4A4E" w:rsidRPr="00691620">
        <w:rPr>
          <w:sz w:val="28"/>
          <w:szCs w:val="28"/>
        </w:rPr>
        <w:t xml:space="preserve"> </w:t>
      </w:r>
    </w:p>
    <w:p w:rsidR="001B03EA" w:rsidRDefault="000B1F00" w:rsidP="003A61D1">
      <w:pPr>
        <w:tabs>
          <w:tab w:val="left" w:pos="9540"/>
        </w:tabs>
        <w:jc w:val="both"/>
        <w:rPr>
          <w:sz w:val="28"/>
          <w:szCs w:val="28"/>
        </w:rPr>
      </w:pPr>
      <w:r w:rsidRPr="00691620">
        <w:rPr>
          <w:sz w:val="28"/>
          <w:szCs w:val="28"/>
        </w:rPr>
        <w:t>3</w:t>
      </w:r>
      <w:r w:rsidR="003A61D1" w:rsidRPr="00691620">
        <w:rPr>
          <w:sz w:val="28"/>
          <w:szCs w:val="28"/>
        </w:rPr>
        <w:t>. Контроль исполнения</w:t>
      </w:r>
      <w:r w:rsidR="00287784" w:rsidRPr="00691620">
        <w:rPr>
          <w:sz w:val="28"/>
          <w:szCs w:val="28"/>
        </w:rPr>
        <w:t xml:space="preserve"> настоящего постановления </w:t>
      </w:r>
      <w:r w:rsidR="00691620" w:rsidRPr="00691620">
        <w:rPr>
          <w:sz w:val="28"/>
          <w:szCs w:val="28"/>
        </w:rPr>
        <w:t>оставляю за с</w:t>
      </w:r>
      <w:r w:rsidR="00691620">
        <w:rPr>
          <w:sz w:val="28"/>
          <w:szCs w:val="28"/>
        </w:rPr>
        <w:t>обой.</w:t>
      </w:r>
    </w:p>
    <w:p w:rsidR="001B03EA" w:rsidRDefault="000B1F00" w:rsidP="003A61D1">
      <w:pPr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03EA">
        <w:rPr>
          <w:sz w:val="28"/>
          <w:szCs w:val="28"/>
        </w:rPr>
        <w:t>. Постановление вступает в силу с момента подписания.</w:t>
      </w:r>
    </w:p>
    <w:p w:rsidR="001B03EA" w:rsidRDefault="001B03EA" w:rsidP="003A61D1">
      <w:pPr>
        <w:tabs>
          <w:tab w:val="left" w:pos="9540"/>
        </w:tabs>
        <w:jc w:val="both"/>
        <w:rPr>
          <w:sz w:val="28"/>
          <w:szCs w:val="28"/>
        </w:rPr>
      </w:pPr>
    </w:p>
    <w:p w:rsidR="00691620" w:rsidRDefault="00BC186E" w:rsidP="003A61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03EA">
        <w:rPr>
          <w:sz w:val="28"/>
          <w:szCs w:val="28"/>
        </w:rPr>
        <w:t>Глав</w:t>
      </w:r>
      <w:r w:rsidR="00E764E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00385">
        <w:rPr>
          <w:sz w:val="28"/>
          <w:szCs w:val="28"/>
        </w:rPr>
        <w:t xml:space="preserve"> </w:t>
      </w:r>
      <w:proofErr w:type="gramStart"/>
      <w:r w:rsidR="00691620">
        <w:rPr>
          <w:sz w:val="28"/>
          <w:szCs w:val="28"/>
        </w:rPr>
        <w:t>Объединенного</w:t>
      </w:r>
      <w:proofErr w:type="gramEnd"/>
    </w:p>
    <w:p w:rsidR="001B03EA" w:rsidRDefault="00D4591F" w:rsidP="003A61D1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400385">
        <w:rPr>
          <w:sz w:val="28"/>
          <w:szCs w:val="28"/>
        </w:rPr>
        <w:t xml:space="preserve">    </w:t>
      </w:r>
      <w:r w:rsidR="00691620">
        <w:rPr>
          <w:sz w:val="28"/>
          <w:szCs w:val="28"/>
        </w:rPr>
        <w:t xml:space="preserve">                                                        Ю.А. Липчанский</w:t>
      </w:r>
    </w:p>
    <w:p w:rsidR="001B03EA" w:rsidRDefault="001B03EA" w:rsidP="003A61D1">
      <w:pPr>
        <w:rPr>
          <w:sz w:val="28"/>
          <w:szCs w:val="28"/>
        </w:rPr>
      </w:pPr>
    </w:p>
    <w:p w:rsidR="00C65282" w:rsidRDefault="00C65282" w:rsidP="003A61D1">
      <w:pPr>
        <w:rPr>
          <w:sz w:val="28"/>
          <w:szCs w:val="28"/>
        </w:rPr>
      </w:pPr>
    </w:p>
    <w:p w:rsidR="00C65282" w:rsidRDefault="00C65282" w:rsidP="003A61D1">
      <w:pPr>
        <w:rPr>
          <w:sz w:val="28"/>
          <w:szCs w:val="28"/>
        </w:rPr>
      </w:pPr>
    </w:p>
    <w:p w:rsidR="00C65282" w:rsidRDefault="00C65282" w:rsidP="003A61D1">
      <w:pPr>
        <w:rPr>
          <w:sz w:val="28"/>
          <w:szCs w:val="28"/>
        </w:rPr>
      </w:pPr>
    </w:p>
    <w:p w:rsidR="00860434" w:rsidRDefault="00860434" w:rsidP="003A61D1">
      <w:pPr>
        <w:rPr>
          <w:sz w:val="28"/>
          <w:szCs w:val="28"/>
        </w:rPr>
      </w:pPr>
    </w:p>
    <w:p w:rsidR="00860434" w:rsidRDefault="00860434" w:rsidP="003A61D1">
      <w:pPr>
        <w:rPr>
          <w:sz w:val="28"/>
          <w:szCs w:val="28"/>
        </w:rPr>
      </w:pPr>
    </w:p>
    <w:p w:rsidR="00C65282" w:rsidRPr="00B02778" w:rsidRDefault="00C65282" w:rsidP="00C652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0277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65282" w:rsidRPr="00B02778" w:rsidRDefault="00C65282" w:rsidP="00C652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0277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65282" w:rsidRPr="00B02778" w:rsidRDefault="00FD05D5" w:rsidP="00C652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02778">
        <w:rPr>
          <w:rFonts w:ascii="Times New Roman" w:hAnsi="Times New Roman" w:cs="Times New Roman"/>
          <w:sz w:val="28"/>
          <w:szCs w:val="28"/>
        </w:rPr>
        <w:t>Объединенного</w:t>
      </w:r>
      <w:r w:rsidR="00C65282" w:rsidRPr="00B027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65282" w:rsidRPr="00B02778" w:rsidRDefault="00C65282" w:rsidP="00C652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02778">
        <w:rPr>
          <w:rFonts w:ascii="Times New Roman" w:hAnsi="Times New Roman" w:cs="Times New Roman"/>
          <w:sz w:val="28"/>
          <w:szCs w:val="28"/>
        </w:rPr>
        <w:t>№  ______от «___»________2016</w:t>
      </w:r>
      <w:r w:rsidR="00FD05D5" w:rsidRPr="00B0277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5282" w:rsidRPr="00CC0FDB" w:rsidRDefault="00C65282" w:rsidP="00C6528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C0FDB">
        <w:rPr>
          <w:b/>
          <w:sz w:val="28"/>
          <w:szCs w:val="28"/>
        </w:rPr>
        <w:t xml:space="preserve">Методику расчета платы за размещение и эксплуатацию нестационарных торговых объектов на земельных участках, находящихся в муниципальной собственности, либо на земельных участках, государственная собственность на которые не разграничена и распоряжение которыми осуществляется Администрацией </w:t>
      </w:r>
      <w:r w:rsidR="00FD05D5">
        <w:rPr>
          <w:b/>
          <w:sz w:val="28"/>
          <w:szCs w:val="28"/>
        </w:rPr>
        <w:t>Объединенного</w:t>
      </w:r>
      <w:r w:rsidRPr="00CC0FDB">
        <w:rPr>
          <w:b/>
          <w:sz w:val="28"/>
          <w:szCs w:val="28"/>
        </w:rPr>
        <w:t xml:space="preserve"> сельского поселения</w:t>
      </w:r>
    </w:p>
    <w:p w:rsidR="00C65282" w:rsidRPr="008B7294" w:rsidRDefault="00C65282" w:rsidP="00C65282">
      <w:pPr>
        <w:spacing w:before="100" w:beforeAutospacing="1" w:after="100" w:afterAutospacing="1"/>
        <w:rPr>
          <w:sz w:val="28"/>
          <w:szCs w:val="28"/>
        </w:rPr>
      </w:pPr>
      <w:r w:rsidRPr="008B7294">
        <w:rPr>
          <w:sz w:val="28"/>
          <w:szCs w:val="28"/>
        </w:rPr>
        <w:t>1. Настоящая Методика устанавливает порядок определения размера платы за размещение и нестационарных торговых объектов имеющих сезонный характер и (или) функционирующих на принципах развозной и разносной торговли (далее - нестационарные торговые объекты): (в редакции)</w:t>
      </w:r>
    </w:p>
    <w:p w:rsidR="00C65282" w:rsidRPr="008B7294" w:rsidRDefault="00C65282" w:rsidP="00C65282">
      <w:pPr>
        <w:spacing w:before="100" w:beforeAutospacing="1" w:after="100" w:afterAutospacing="1"/>
        <w:rPr>
          <w:sz w:val="28"/>
          <w:szCs w:val="28"/>
        </w:rPr>
      </w:pPr>
      <w:r w:rsidRPr="008B7294">
        <w:rPr>
          <w:sz w:val="28"/>
          <w:szCs w:val="28"/>
        </w:rPr>
        <w:t>2. Сумма размера платы за размещение нестационарных торговых объектов рассчитывается по формуле:</w:t>
      </w:r>
      <w:r w:rsidRPr="008B7294">
        <w:rPr>
          <w:sz w:val="28"/>
          <w:szCs w:val="28"/>
        </w:rPr>
        <w:br/>
      </w:r>
      <w:r w:rsidRPr="008B7294">
        <w:rPr>
          <w:sz w:val="28"/>
          <w:szCs w:val="28"/>
        </w:rPr>
        <w:br/>
        <w:t xml:space="preserve">Р = R x S x К1 x </w:t>
      </w:r>
      <w:r>
        <w:rPr>
          <w:sz w:val="28"/>
          <w:szCs w:val="28"/>
        </w:rPr>
        <w:t xml:space="preserve">К2 </w:t>
      </w:r>
      <w:r w:rsidRPr="008B7294">
        <w:rPr>
          <w:sz w:val="28"/>
          <w:szCs w:val="28"/>
        </w:rPr>
        <w:t>,</w:t>
      </w:r>
      <w:r w:rsidRPr="008B7294">
        <w:rPr>
          <w:sz w:val="28"/>
          <w:szCs w:val="28"/>
        </w:rPr>
        <w:br/>
        <w:t>где:</w:t>
      </w:r>
      <w:r w:rsidRPr="008B7294">
        <w:rPr>
          <w:sz w:val="28"/>
          <w:szCs w:val="28"/>
        </w:rPr>
        <w:br/>
        <w:t>Р - годовой размер платы в рублях;</w:t>
      </w:r>
      <w:r w:rsidRPr="008B7294">
        <w:rPr>
          <w:sz w:val="28"/>
          <w:szCs w:val="28"/>
        </w:rPr>
        <w:br/>
        <w:t>R - размер базовой ставки за 1 кв.м в год в рублях;</w:t>
      </w:r>
      <w:r w:rsidRPr="008B7294">
        <w:rPr>
          <w:sz w:val="28"/>
          <w:szCs w:val="28"/>
        </w:rPr>
        <w:br/>
        <w:t>S - площадь нестационарного торгового объекта;</w:t>
      </w:r>
      <w:r w:rsidRPr="008B7294">
        <w:rPr>
          <w:sz w:val="28"/>
          <w:szCs w:val="28"/>
        </w:rPr>
        <w:br/>
        <w:t>К1 - коэффициент типа нестационарного торгового объекта;</w:t>
      </w:r>
      <w:r w:rsidRPr="008B7294">
        <w:rPr>
          <w:sz w:val="28"/>
          <w:szCs w:val="28"/>
        </w:rPr>
        <w:br/>
        <w:t>К2 - коэффициент периода размещения и эксплуатации нестационарного торгового объекта;</w:t>
      </w:r>
      <w:r w:rsidRPr="008B7294">
        <w:rPr>
          <w:sz w:val="28"/>
          <w:szCs w:val="28"/>
        </w:rPr>
        <w:br/>
        <w:t>R- базовая ставка платы за 1 кв.м в год в рублях;</w:t>
      </w:r>
      <w:r w:rsidRPr="008B7294">
        <w:rPr>
          <w:sz w:val="28"/>
          <w:szCs w:val="28"/>
        </w:rPr>
        <w:br/>
        <w:t>За основу расчёта величины базовой ставки принимается среднее значение удельного показателя кадастровой стоимости 1 кв.м земельного участка предназначенного для размещения объектов торговли, общественного питания и бытового обслуживания</w:t>
      </w:r>
      <w:r w:rsidR="00F1042E">
        <w:rPr>
          <w:sz w:val="28"/>
          <w:szCs w:val="28"/>
        </w:rPr>
        <w:t xml:space="preserve"> по Егорлыкскому району</w:t>
      </w:r>
      <w:r w:rsidRPr="008B7294">
        <w:rPr>
          <w:sz w:val="28"/>
          <w:szCs w:val="28"/>
        </w:rPr>
        <w:t>, утверждённог</w:t>
      </w:r>
      <w:r>
        <w:rPr>
          <w:sz w:val="28"/>
          <w:szCs w:val="28"/>
        </w:rPr>
        <w:t>о постановлением Правительства Р</w:t>
      </w:r>
      <w:r w:rsidRPr="008B7294">
        <w:rPr>
          <w:sz w:val="28"/>
          <w:szCs w:val="28"/>
        </w:rPr>
        <w:t>остов</w:t>
      </w:r>
      <w:r>
        <w:rPr>
          <w:sz w:val="28"/>
          <w:szCs w:val="28"/>
        </w:rPr>
        <w:t>ской области от 25.11.2014 №778:</w:t>
      </w:r>
      <w:r w:rsidRPr="008B7294">
        <w:rPr>
          <w:sz w:val="28"/>
          <w:szCs w:val="28"/>
        </w:rPr>
        <w:t xml:space="preserve"> </w:t>
      </w:r>
    </w:p>
    <w:p w:rsidR="00C65282" w:rsidRPr="008B7294" w:rsidRDefault="00C65282" w:rsidP="00C6528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</w:t>
      </w:r>
      <w:r w:rsidRPr="008B7294">
        <w:rPr>
          <w:sz w:val="28"/>
          <w:szCs w:val="28"/>
        </w:rPr>
        <w:t xml:space="preserve"> населенные пункты на территории </w:t>
      </w:r>
      <w:r w:rsidR="00FD05D5">
        <w:rPr>
          <w:sz w:val="28"/>
          <w:szCs w:val="28"/>
        </w:rPr>
        <w:t>Объединенного</w:t>
      </w:r>
      <w:r w:rsidRPr="008B7294">
        <w:rPr>
          <w:sz w:val="28"/>
          <w:szCs w:val="28"/>
        </w:rPr>
        <w:t xml:space="preserve"> сельского поселения –</w:t>
      </w:r>
      <w:r w:rsidRPr="00EE1BCC">
        <w:rPr>
          <w:sz w:val="28"/>
          <w:szCs w:val="28"/>
        </w:rPr>
        <w:t>368,19 руб.</w:t>
      </w:r>
    </w:p>
    <w:p w:rsidR="00C65282" w:rsidRPr="00127DC7" w:rsidRDefault="00C65282" w:rsidP="00C65282">
      <w:pPr>
        <w:spacing w:before="100" w:beforeAutospacing="1" w:after="100" w:afterAutospacing="1"/>
        <w:rPr>
          <w:color w:val="0070C0"/>
        </w:rPr>
      </w:pPr>
      <w:r w:rsidRPr="008B7294">
        <w:rPr>
          <w:sz w:val="28"/>
          <w:szCs w:val="28"/>
        </w:rPr>
        <w:t>К</w:t>
      </w:r>
      <w:proofErr w:type="gramStart"/>
      <w:r w:rsidRPr="008B7294">
        <w:rPr>
          <w:sz w:val="28"/>
          <w:szCs w:val="28"/>
        </w:rPr>
        <w:t>1</w:t>
      </w:r>
      <w:proofErr w:type="gramEnd"/>
      <w:r w:rsidRPr="008B7294">
        <w:rPr>
          <w:sz w:val="28"/>
          <w:szCs w:val="28"/>
        </w:rPr>
        <w:t xml:space="preserve"> - коэффициент типа нестационарного торгового объекта определяется в соответствии с </w:t>
      </w:r>
      <w:r>
        <w:rPr>
          <w:sz w:val="28"/>
          <w:szCs w:val="28"/>
        </w:rPr>
        <w:t>таблицей №1</w:t>
      </w:r>
      <w:r w:rsidRPr="008B7294">
        <w:rPr>
          <w:sz w:val="28"/>
          <w:szCs w:val="28"/>
        </w:rPr>
        <w:br/>
      </w:r>
      <w:r w:rsidRPr="008B7294">
        <w:rPr>
          <w:sz w:val="28"/>
          <w:szCs w:val="28"/>
        </w:rPr>
        <w:br/>
      </w:r>
      <w:r>
        <w:rPr>
          <w:sz w:val="28"/>
          <w:szCs w:val="28"/>
        </w:rPr>
        <w:t>К2-</w:t>
      </w:r>
      <w:r w:rsidRPr="008B7294">
        <w:rPr>
          <w:sz w:val="28"/>
          <w:szCs w:val="28"/>
        </w:rPr>
        <w:t xml:space="preserve"> Значение коэффициента исчисляется как соотношение фактической продолжительности периода размещения и эксплуатации нестационарного торгового объекта к общему числу месяцев в году.</w:t>
      </w:r>
      <w:r w:rsidRPr="008B7294">
        <w:rPr>
          <w:sz w:val="28"/>
          <w:szCs w:val="28"/>
        </w:rPr>
        <w:br/>
      </w:r>
    </w:p>
    <w:p w:rsidR="00C65282" w:rsidRDefault="00C65282" w:rsidP="00C65282">
      <w:pPr>
        <w:tabs>
          <w:tab w:val="left" w:pos="7951"/>
        </w:tabs>
        <w:spacing w:before="100" w:beforeAutospacing="1" w:after="100" w:afterAutospacing="1"/>
      </w:pPr>
      <w:r>
        <w:lastRenderedPageBreak/>
        <w:tab/>
        <w:t>Таблица 1</w:t>
      </w:r>
    </w:p>
    <w:p w:rsidR="00C65282" w:rsidRPr="00834248" w:rsidRDefault="00C65282" w:rsidP="00C65282">
      <w:pPr>
        <w:spacing w:before="100" w:beforeAutospacing="1" w:after="100" w:afterAutospacing="1"/>
        <w:jc w:val="center"/>
      </w:pPr>
      <w:r w:rsidRPr="00834248">
        <w:t xml:space="preserve">Значение коэффициента типов нестационарных торговых объектов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6"/>
        <w:gridCol w:w="6691"/>
        <w:gridCol w:w="1768"/>
      </w:tblGrid>
      <w:tr w:rsidR="00C65282" w:rsidRPr="00834248" w:rsidTr="008D1A9A">
        <w:trPr>
          <w:trHeight w:val="15"/>
          <w:tblCellSpacing w:w="15" w:type="dxa"/>
        </w:trPr>
        <w:tc>
          <w:tcPr>
            <w:tcW w:w="1012" w:type="dxa"/>
            <w:vAlign w:val="center"/>
            <w:hideMark/>
          </w:tcPr>
          <w:p w:rsidR="00C65282" w:rsidRPr="00834248" w:rsidRDefault="00C65282" w:rsidP="008D1A9A">
            <w:pPr>
              <w:rPr>
                <w:sz w:val="2"/>
              </w:rPr>
            </w:pPr>
          </w:p>
        </w:tc>
        <w:tc>
          <w:tcPr>
            <w:tcW w:w="7441" w:type="dxa"/>
            <w:vAlign w:val="center"/>
            <w:hideMark/>
          </w:tcPr>
          <w:p w:rsidR="00C65282" w:rsidRPr="00834248" w:rsidRDefault="00C65282" w:rsidP="008D1A9A">
            <w:pPr>
              <w:rPr>
                <w:sz w:val="2"/>
              </w:rPr>
            </w:pPr>
          </w:p>
        </w:tc>
        <w:tc>
          <w:tcPr>
            <w:tcW w:w="1723" w:type="dxa"/>
            <w:vAlign w:val="center"/>
            <w:hideMark/>
          </w:tcPr>
          <w:p w:rsidR="00C65282" w:rsidRPr="00834248" w:rsidRDefault="00C65282" w:rsidP="008D1A9A">
            <w:pPr>
              <w:rPr>
                <w:sz w:val="2"/>
              </w:rPr>
            </w:pPr>
          </w:p>
        </w:tc>
      </w:tr>
      <w:tr w:rsidR="00C65282" w:rsidRPr="00834248" w:rsidTr="008D1A9A">
        <w:trPr>
          <w:tblCellSpacing w:w="15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 xml:space="preserve">№ </w:t>
            </w:r>
            <w:proofErr w:type="gramStart"/>
            <w:r w:rsidRPr="00834248">
              <w:t>п</w:t>
            </w:r>
            <w:proofErr w:type="gramEnd"/>
            <w:r w:rsidRPr="00834248">
              <w:t xml:space="preserve">/п 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 xml:space="preserve">Тип нестационарного торгового объекта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>Значение коэффициента</w:t>
            </w:r>
            <w:r w:rsidRPr="00834248">
              <w:br/>
              <w:t>К</w:t>
            </w:r>
            <w:proofErr w:type="gramStart"/>
            <w:r w:rsidRPr="00834248">
              <w:t>1</w:t>
            </w:r>
            <w:proofErr w:type="gramEnd"/>
            <w:r w:rsidRPr="00834248">
              <w:t xml:space="preserve"> </w:t>
            </w:r>
          </w:p>
        </w:tc>
      </w:tr>
      <w:tr w:rsidR="00C65282" w:rsidRPr="00834248" w:rsidTr="008D1A9A">
        <w:trPr>
          <w:tblCellSpacing w:w="15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>1.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</w:pPr>
            <w:r w:rsidRPr="00834248">
              <w:t>Автолавка (реализация продовольственных товаров)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 xml:space="preserve">1,35 </w:t>
            </w:r>
          </w:p>
        </w:tc>
      </w:tr>
      <w:tr w:rsidR="00C65282" w:rsidRPr="00834248" w:rsidTr="008D1A9A">
        <w:trPr>
          <w:tblCellSpacing w:w="15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>2.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</w:pPr>
            <w:r w:rsidRPr="00834248">
              <w:t xml:space="preserve">Бойлер (реализация живой рыбы)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 xml:space="preserve">0,9 </w:t>
            </w:r>
          </w:p>
        </w:tc>
      </w:tr>
      <w:tr w:rsidR="00C65282" w:rsidRPr="00834248" w:rsidTr="008D1A9A">
        <w:trPr>
          <w:tblCellSpacing w:w="15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>3.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</w:pPr>
            <w:r w:rsidRPr="00834248">
              <w:t xml:space="preserve">Бойлер, кеговая установка (реализация кваса)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 xml:space="preserve">1,7 </w:t>
            </w:r>
          </w:p>
        </w:tc>
      </w:tr>
      <w:tr w:rsidR="00C65282" w:rsidRPr="00834248" w:rsidTr="008D1A9A">
        <w:trPr>
          <w:tblCellSpacing w:w="15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>4.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</w:pPr>
            <w:r w:rsidRPr="00834248">
              <w:t xml:space="preserve">Зоопарки (цирки)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 xml:space="preserve">0,2 </w:t>
            </w:r>
          </w:p>
        </w:tc>
      </w:tr>
      <w:tr w:rsidR="00C65282" w:rsidRPr="00834248" w:rsidTr="008D1A9A">
        <w:trPr>
          <w:tblCellSpacing w:w="15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>5.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</w:pPr>
            <w:r w:rsidRPr="00834248">
              <w:t xml:space="preserve">Летнее кафе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 xml:space="preserve">0,5 </w:t>
            </w:r>
          </w:p>
        </w:tc>
      </w:tr>
      <w:tr w:rsidR="00C65282" w:rsidRPr="00834248" w:rsidTr="008D1A9A">
        <w:trPr>
          <w:tblCellSpacing w:w="15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>6.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</w:pPr>
            <w:r w:rsidRPr="00834248">
              <w:t xml:space="preserve">Лоток, палатка (реализация надувных шаров)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 xml:space="preserve">0,6 </w:t>
            </w:r>
          </w:p>
        </w:tc>
      </w:tr>
      <w:tr w:rsidR="00C65282" w:rsidRPr="00834248" w:rsidTr="008D1A9A">
        <w:trPr>
          <w:tblCellSpacing w:w="15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>7.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</w:pPr>
            <w:r w:rsidRPr="00834248">
              <w:t xml:space="preserve">Лоток, холодильное оборудование (реализация мороженого, прохладительных безалкогольных напитков)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 xml:space="preserve">0,6 </w:t>
            </w:r>
          </w:p>
        </w:tc>
      </w:tr>
      <w:tr w:rsidR="00C65282" w:rsidRPr="00834248" w:rsidTr="008D1A9A">
        <w:trPr>
          <w:tblCellSpacing w:w="15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>8.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</w:pPr>
            <w:r w:rsidRPr="00834248">
              <w:t>Палатка (реализация непродовольственных товаров несложного ассортимента, фасованных продовольственных товаров)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 xml:space="preserve">0,9 </w:t>
            </w:r>
          </w:p>
        </w:tc>
      </w:tr>
      <w:tr w:rsidR="00C65282" w:rsidRPr="00834248" w:rsidTr="008D1A9A">
        <w:trPr>
          <w:tblCellSpacing w:w="15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>9.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</w:pPr>
            <w:r w:rsidRPr="00834248">
              <w:t xml:space="preserve">Палатка, площадка (реализация плодоовощной продукции)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 xml:space="preserve">1,4 </w:t>
            </w:r>
          </w:p>
        </w:tc>
      </w:tr>
      <w:tr w:rsidR="00C65282" w:rsidRPr="00834248" w:rsidTr="008D1A9A">
        <w:trPr>
          <w:tblCellSpacing w:w="15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>10.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</w:pPr>
            <w:r w:rsidRPr="00834248">
              <w:t>Площадка (оказание досуговых услуг)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 xml:space="preserve">0,3 </w:t>
            </w:r>
          </w:p>
        </w:tc>
      </w:tr>
      <w:tr w:rsidR="00C65282" w:rsidRPr="00834248" w:rsidTr="008D1A9A">
        <w:trPr>
          <w:tblCellSpacing w:w="15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AC629C" w:rsidRDefault="00C65282" w:rsidP="008D1A9A">
            <w:pPr>
              <w:spacing w:before="100" w:beforeAutospacing="1" w:after="100" w:afterAutospacing="1"/>
              <w:jc w:val="center"/>
            </w:pPr>
            <w:r w:rsidRPr="00AC629C">
              <w:t>11.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AC629C" w:rsidRDefault="00C65282" w:rsidP="008D1A9A">
            <w:pPr>
              <w:spacing w:before="100" w:beforeAutospacing="1" w:after="100" w:afterAutospacing="1"/>
            </w:pPr>
            <w:r w:rsidRPr="00AC629C">
              <w:t>Площадка (реализация бахчевых культур)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AC629C" w:rsidRDefault="00C65282" w:rsidP="008D1A9A">
            <w:pPr>
              <w:spacing w:before="100" w:beforeAutospacing="1" w:after="100" w:afterAutospacing="1"/>
              <w:jc w:val="center"/>
            </w:pPr>
            <w:r w:rsidRPr="00AC629C">
              <w:t xml:space="preserve">1,2 </w:t>
            </w:r>
          </w:p>
        </w:tc>
      </w:tr>
      <w:tr w:rsidR="00C65282" w:rsidRPr="00834248" w:rsidTr="008D1A9A">
        <w:trPr>
          <w:tblCellSpacing w:w="15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AC629C" w:rsidRDefault="00C65282" w:rsidP="008D1A9A">
            <w:pPr>
              <w:spacing w:before="100" w:beforeAutospacing="1" w:after="100" w:afterAutospacing="1"/>
              <w:jc w:val="center"/>
            </w:pPr>
            <w:r w:rsidRPr="00AC629C">
              <w:t>12.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AC629C" w:rsidRDefault="00C65282" w:rsidP="008D1A9A">
            <w:pPr>
              <w:spacing w:before="100" w:beforeAutospacing="1" w:after="100" w:afterAutospacing="1"/>
            </w:pPr>
            <w:r w:rsidRPr="00AC629C">
              <w:t>Площадка (реализация дачного инвентаря, саженцев и декоративных растений)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AC629C" w:rsidRDefault="00C65282" w:rsidP="008D1A9A">
            <w:pPr>
              <w:spacing w:before="100" w:beforeAutospacing="1" w:after="100" w:afterAutospacing="1"/>
              <w:jc w:val="center"/>
            </w:pPr>
            <w:r w:rsidRPr="00AC629C">
              <w:t xml:space="preserve">0,3 </w:t>
            </w:r>
          </w:p>
        </w:tc>
      </w:tr>
      <w:tr w:rsidR="00C65282" w:rsidRPr="00834248" w:rsidTr="008D1A9A">
        <w:trPr>
          <w:tblCellSpacing w:w="15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AC629C" w:rsidRDefault="00C65282" w:rsidP="008D1A9A">
            <w:pPr>
              <w:spacing w:before="100" w:beforeAutospacing="1" w:after="100" w:afterAutospacing="1"/>
              <w:jc w:val="center"/>
            </w:pPr>
            <w:r w:rsidRPr="00AC629C">
              <w:t>13.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AC629C" w:rsidRDefault="00C65282" w:rsidP="008D1A9A">
            <w:pPr>
              <w:spacing w:before="100" w:beforeAutospacing="1" w:after="100" w:afterAutospacing="1"/>
            </w:pPr>
            <w:r w:rsidRPr="00AC629C">
              <w:t>Площадка (реализация товаров школьного ассортимента)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AC629C" w:rsidRDefault="00C65282" w:rsidP="008D1A9A">
            <w:pPr>
              <w:spacing w:before="100" w:beforeAutospacing="1" w:after="100" w:afterAutospacing="1"/>
              <w:jc w:val="center"/>
            </w:pPr>
            <w:r w:rsidRPr="00AC629C">
              <w:t xml:space="preserve">0,7 </w:t>
            </w:r>
          </w:p>
        </w:tc>
      </w:tr>
      <w:tr w:rsidR="00C65282" w:rsidRPr="00834248" w:rsidTr="008D1A9A">
        <w:trPr>
          <w:tblCellSpacing w:w="15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AC629C" w:rsidRDefault="00C65282" w:rsidP="008D1A9A">
            <w:pPr>
              <w:spacing w:before="100" w:beforeAutospacing="1" w:after="100" w:afterAutospacing="1"/>
              <w:jc w:val="center"/>
            </w:pPr>
            <w:r w:rsidRPr="00AC629C">
              <w:t>14.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AC629C" w:rsidRDefault="00C65282" w:rsidP="008D1A9A">
            <w:pPr>
              <w:spacing w:before="100" w:beforeAutospacing="1" w:after="100" w:afterAutospacing="1"/>
            </w:pPr>
            <w:r w:rsidRPr="00AC629C">
              <w:t>Площадка (реализация стройматериалов)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AC629C" w:rsidRDefault="00C65282" w:rsidP="008D1A9A">
            <w:pPr>
              <w:spacing w:before="100" w:beforeAutospacing="1" w:after="100" w:afterAutospacing="1"/>
              <w:jc w:val="center"/>
            </w:pPr>
            <w:r w:rsidRPr="00AC629C">
              <w:t xml:space="preserve">0,8 </w:t>
            </w:r>
          </w:p>
        </w:tc>
      </w:tr>
      <w:tr w:rsidR="00C65282" w:rsidRPr="00834248" w:rsidTr="008D1A9A">
        <w:trPr>
          <w:tblCellSpacing w:w="15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>15.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</w:pPr>
            <w:r w:rsidRPr="00834248">
              <w:t>Площадка (реализация хвойных деревьев)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 xml:space="preserve">1,1 </w:t>
            </w:r>
          </w:p>
        </w:tc>
      </w:tr>
      <w:tr w:rsidR="00C65282" w:rsidRPr="00834248" w:rsidTr="008D1A9A">
        <w:trPr>
          <w:tblCellSpacing w:w="15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>17.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</w:pPr>
            <w:r>
              <w:t xml:space="preserve">Киоск </w:t>
            </w:r>
            <w:r w:rsidRPr="00834248">
              <w:t xml:space="preserve"> (оказание услуг быстрого питания)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 xml:space="preserve">1,1 </w:t>
            </w:r>
          </w:p>
        </w:tc>
      </w:tr>
      <w:tr w:rsidR="00C65282" w:rsidRPr="00834248" w:rsidTr="008D1A9A">
        <w:trPr>
          <w:tblCellSpacing w:w="15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>18.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</w:pPr>
            <w:r>
              <w:t xml:space="preserve">Киоск </w:t>
            </w:r>
            <w:r w:rsidRPr="00834248">
              <w:t xml:space="preserve"> (оказание бытовых услуг)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 xml:space="preserve">1,1 </w:t>
            </w:r>
          </w:p>
        </w:tc>
      </w:tr>
      <w:tr w:rsidR="00C65282" w:rsidRPr="00834248" w:rsidTr="008D1A9A">
        <w:trPr>
          <w:tblCellSpacing w:w="15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>
              <w:t>19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9955EB" w:rsidRDefault="00C65282" w:rsidP="008D1A9A">
            <w:pPr>
              <w:spacing w:before="100" w:beforeAutospacing="1" w:after="100" w:afterAutospacing="1"/>
            </w:pPr>
            <w:r w:rsidRPr="009955EB">
              <w:t>Киоск, павильон  (по реализации сувенирной, печатной продукции)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>
              <w:t>1,1</w:t>
            </w:r>
          </w:p>
        </w:tc>
      </w:tr>
      <w:tr w:rsidR="00C65282" w:rsidRPr="00834248" w:rsidTr="008D1A9A">
        <w:trPr>
          <w:tblCellSpacing w:w="15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>
              <w:t>20</w:t>
            </w:r>
            <w:r w:rsidRPr="00834248">
              <w:t>.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497623" w:rsidRDefault="00C65282" w:rsidP="008D1A9A">
            <w:pPr>
              <w:spacing w:before="100" w:beforeAutospacing="1" w:after="100" w:afterAutospacing="1"/>
            </w:pPr>
            <w:r w:rsidRPr="00497623">
              <w:t>Киоск, павильон  (</w:t>
            </w:r>
            <w:r>
              <w:t>по реализации живых цветов, искусственных цветов и венков)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 xml:space="preserve">1,1 </w:t>
            </w:r>
          </w:p>
        </w:tc>
      </w:tr>
      <w:tr w:rsidR="00C65282" w:rsidRPr="00834248" w:rsidTr="008D1A9A">
        <w:trPr>
          <w:tblCellSpacing w:w="15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>
              <w:t>21</w:t>
            </w:r>
            <w:r w:rsidRPr="00834248">
              <w:t>.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</w:pPr>
            <w:r>
              <w:t xml:space="preserve">Киоск, павильон </w:t>
            </w:r>
            <w:r w:rsidRPr="00834248">
              <w:t xml:space="preserve"> (реализация продовольственных и непродовольственных товаров)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  <w:r w:rsidRPr="00834248">
              <w:t xml:space="preserve">0,9 </w:t>
            </w:r>
          </w:p>
        </w:tc>
      </w:tr>
      <w:tr w:rsidR="00C65282" w:rsidRPr="00834248" w:rsidTr="008D1A9A">
        <w:trPr>
          <w:tblCellSpacing w:w="15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Default="00C65282" w:rsidP="008D1A9A">
            <w:pPr>
              <w:spacing w:before="100" w:beforeAutospacing="1" w:after="100" w:afterAutospacing="1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65282" w:rsidRPr="00834248" w:rsidRDefault="00C65282" w:rsidP="008D1A9A">
            <w:pPr>
              <w:spacing w:before="100" w:beforeAutospacing="1" w:after="100" w:afterAutospacing="1"/>
              <w:jc w:val="center"/>
            </w:pPr>
          </w:p>
        </w:tc>
      </w:tr>
    </w:tbl>
    <w:p w:rsidR="00C65282" w:rsidRPr="00AC629C" w:rsidRDefault="00C65282" w:rsidP="00C65282">
      <w:pPr>
        <w:spacing w:before="100" w:beforeAutospacing="1" w:after="100" w:afterAutospacing="1"/>
        <w:jc w:val="center"/>
      </w:pPr>
    </w:p>
    <w:p w:rsidR="00C65282" w:rsidRPr="00E0261E" w:rsidRDefault="00C65282" w:rsidP="00C652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5282" w:rsidRPr="00E0261E" w:rsidRDefault="00C65282" w:rsidP="00C652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5282" w:rsidRPr="005D3000" w:rsidRDefault="00C65282" w:rsidP="00C65282">
      <w:pPr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5D3000">
        <w:rPr>
          <w:sz w:val="28"/>
          <w:szCs w:val="28"/>
        </w:rPr>
        <w:t xml:space="preserve">Указанная плата подлежит зачислению в бюджет </w:t>
      </w:r>
      <w:r w:rsidRPr="00C65282">
        <w:rPr>
          <w:sz w:val="28"/>
          <w:szCs w:val="28"/>
        </w:rPr>
        <w:t>муниципального образования Егорлыкского района Ростовской области</w:t>
      </w:r>
      <w:r w:rsidRPr="005D3000">
        <w:rPr>
          <w:sz w:val="28"/>
          <w:szCs w:val="28"/>
        </w:rPr>
        <w:t xml:space="preserve">, на территории которого размещается объект. </w:t>
      </w:r>
    </w:p>
    <w:p w:rsidR="00C65282" w:rsidRPr="005D3000" w:rsidRDefault="00C65282" w:rsidP="00C65282">
      <w:pPr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5D3000">
        <w:rPr>
          <w:sz w:val="28"/>
          <w:szCs w:val="28"/>
        </w:rPr>
        <w:lastRenderedPageBreak/>
        <w:t>При этом плату за размещение временных объектов целесообразно рассчитывать за фактическое количество месяцев осуществления деятельности, указанное в договоре на размещение.</w:t>
      </w:r>
    </w:p>
    <w:p w:rsidR="00C65282" w:rsidRPr="005D3000" w:rsidRDefault="00C65282" w:rsidP="00C6528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D3000">
        <w:rPr>
          <w:sz w:val="28"/>
          <w:szCs w:val="28"/>
        </w:rPr>
        <w:t>Размер платы за размещение подлежит ежегодной индексации с учетом размера уровня инфляции,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года.</w:t>
      </w:r>
    </w:p>
    <w:p w:rsidR="00C65282" w:rsidRPr="005D3000" w:rsidRDefault="00C65282" w:rsidP="00C6528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C65282" w:rsidRPr="005D3000" w:rsidRDefault="00C65282" w:rsidP="00C652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3000">
        <w:rPr>
          <w:sz w:val="28"/>
          <w:szCs w:val="28"/>
        </w:rPr>
        <w:t xml:space="preserve">3. Достижение норматива минимальной обеспеченности населения площадью торговых объектов и фактические показатели обеспеченности, равно как и </w:t>
      </w:r>
      <w:proofErr w:type="gramStart"/>
      <w:r w:rsidRPr="005D3000">
        <w:rPr>
          <w:sz w:val="28"/>
          <w:szCs w:val="28"/>
        </w:rPr>
        <w:t>размещение</w:t>
      </w:r>
      <w:proofErr w:type="gramEnd"/>
      <w:r w:rsidRPr="005D3000">
        <w:rPr>
          <w:sz w:val="28"/>
          <w:szCs w:val="28"/>
        </w:rPr>
        <w:t xml:space="preserve"> поблизости стационарных торговых объектов не могут влиять на принятие решения об отказе в размещении объекта.</w:t>
      </w:r>
    </w:p>
    <w:p w:rsidR="00C65282" w:rsidRPr="005D3000" w:rsidRDefault="00C65282" w:rsidP="00C652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65282" w:rsidRPr="00D4591F" w:rsidRDefault="00C65282" w:rsidP="003A61D1">
      <w:pPr>
        <w:rPr>
          <w:sz w:val="28"/>
          <w:szCs w:val="28"/>
        </w:rPr>
      </w:pPr>
    </w:p>
    <w:sectPr w:rsidR="00C65282" w:rsidRPr="00D4591F" w:rsidSect="0003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85E13"/>
    <w:multiLevelType w:val="hybridMultilevel"/>
    <w:tmpl w:val="4754D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B03EA"/>
    <w:rsid w:val="00001D8E"/>
    <w:rsid w:val="00023986"/>
    <w:rsid w:val="00036C67"/>
    <w:rsid w:val="00092118"/>
    <w:rsid w:val="000B1F00"/>
    <w:rsid w:val="0018116C"/>
    <w:rsid w:val="001A0746"/>
    <w:rsid w:val="001B03EA"/>
    <w:rsid w:val="001B4071"/>
    <w:rsid w:val="001B4874"/>
    <w:rsid w:val="001F6F0B"/>
    <w:rsid w:val="00287784"/>
    <w:rsid w:val="002A4F4D"/>
    <w:rsid w:val="002B005E"/>
    <w:rsid w:val="002F4909"/>
    <w:rsid w:val="00323732"/>
    <w:rsid w:val="003A61D1"/>
    <w:rsid w:val="003B4707"/>
    <w:rsid w:val="003C3D9E"/>
    <w:rsid w:val="003E3DE9"/>
    <w:rsid w:val="00400385"/>
    <w:rsid w:val="004A4760"/>
    <w:rsid w:val="00502AB5"/>
    <w:rsid w:val="005319E6"/>
    <w:rsid w:val="005B7FF8"/>
    <w:rsid w:val="005E6C92"/>
    <w:rsid w:val="006640C6"/>
    <w:rsid w:val="00682676"/>
    <w:rsid w:val="00691620"/>
    <w:rsid w:val="006E04CA"/>
    <w:rsid w:val="00717773"/>
    <w:rsid w:val="007337C9"/>
    <w:rsid w:val="00735174"/>
    <w:rsid w:val="00745C8B"/>
    <w:rsid w:val="008314FE"/>
    <w:rsid w:val="00857BA5"/>
    <w:rsid w:val="00860434"/>
    <w:rsid w:val="0086517C"/>
    <w:rsid w:val="008B1D8A"/>
    <w:rsid w:val="008B70A5"/>
    <w:rsid w:val="008D7105"/>
    <w:rsid w:val="008E13CF"/>
    <w:rsid w:val="008F7142"/>
    <w:rsid w:val="00902B20"/>
    <w:rsid w:val="009101D9"/>
    <w:rsid w:val="0091332E"/>
    <w:rsid w:val="00916712"/>
    <w:rsid w:val="009B7C84"/>
    <w:rsid w:val="00A13C3A"/>
    <w:rsid w:val="00A44571"/>
    <w:rsid w:val="00A44600"/>
    <w:rsid w:val="00A868F3"/>
    <w:rsid w:val="00AC5305"/>
    <w:rsid w:val="00AD2638"/>
    <w:rsid w:val="00AF65C6"/>
    <w:rsid w:val="00B02778"/>
    <w:rsid w:val="00B312DD"/>
    <w:rsid w:val="00B64C6F"/>
    <w:rsid w:val="00BC186E"/>
    <w:rsid w:val="00BD47BE"/>
    <w:rsid w:val="00BE748F"/>
    <w:rsid w:val="00C65282"/>
    <w:rsid w:val="00C67969"/>
    <w:rsid w:val="00CE205F"/>
    <w:rsid w:val="00CF1A14"/>
    <w:rsid w:val="00D21A74"/>
    <w:rsid w:val="00D42E2F"/>
    <w:rsid w:val="00D4591F"/>
    <w:rsid w:val="00D579A5"/>
    <w:rsid w:val="00D9765B"/>
    <w:rsid w:val="00DA4A4E"/>
    <w:rsid w:val="00E04ACC"/>
    <w:rsid w:val="00E067CB"/>
    <w:rsid w:val="00E45D9C"/>
    <w:rsid w:val="00E7173C"/>
    <w:rsid w:val="00E764ED"/>
    <w:rsid w:val="00EA1EE4"/>
    <w:rsid w:val="00EE1BCC"/>
    <w:rsid w:val="00F1042E"/>
    <w:rsid w:val="00FD05D5"/>
    <w:rsid w:val="00FD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3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174"/>
    <w:pPr>
      <w:ind w:left="720"/>
      <w:contextualSpacing/>
    </w:pPr>
  </w:style>
  <w:style w:type="paragraph" w:customStyle="1" w:styleId="ConsPlusNormal">
    <w:name w:val="ConsPlusNormal"/>
    <w:rsid w:val="00C652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unhideWhenUsed/>
    <w:rsid w:val="00CE205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E2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80099-CC3A-415B-9105-05A1C104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2016-07-19T07:23:00Z</cp:lastPrinted>
  <dcterms:created xsi:type="dcterms:W3CDTF">2016-07-18T11:15:00Z</dcterms:created>
  <dcterms:modified xsi:type="dcterms:W3CDTF">2016-07-20T12:42:00Z</dcterms:modified>
</cp:coreProperties>
</file>