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7E" w:rsidRPr="00BB7A7E" w:rsidRDefault="00BB7A7E" w:rsidP="00BB7A7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BB7A7E">
        <w:rPr>
          <w:b/>
          <w:sz w:val="28"/>
          <w:szCs w:val="28"/>
        </w:rPr>
        <w:t>Проект внесен</w:t>
      </w:r>
      <w:r w:rsidRPr="00BB7A7E">
        <w:rPr>
          <w:sz w:val="28"/>
          <w:szCs w:val="28"/>
        </w:rPr>
        <w:t xml:space="preserve">:  </w:t>
      </w:r>
      <w:r w:rsidR="009048AD">
        <w:rPr>
          <w:b/>
          <w:sz w:val="28"/>
          <w:szCs w:val="28"/>
        </w:rPr>
        <w:t>01.02</w:t>
      </w:r>
      <w:r w:rsidR="00242DD2">
        <w:rPr>
          <w:b/>
          <w:sz w:val="28"/>
          <w:szCs w:val="28"/>
        </w:rPr>
        <w:t>.202</w:t>
      </w:r>
      <w:r w:rsidR="004F7EE0">
        <w:rPr>
          <w:b/>
          <w:sz w:val="28"/>
          <w:szCs w:val="28"/>
        </w:rPr>
        <w:t>2</w:t>
      </w:r>
      <w:r w:rsidR="00242DD2">
        <w:rPr>
          <w:b/>
          <w:sz w:val="28"/>
          <w:szCs w:val="28"/>
        </w:rPr>
        <w:t xml:space="preserve"> </w:t>
      </w:r>
      <w:r w:rsidR="004F7EE0">
        <w:rPr>
          <w:b/>
          <w:sz w:val="28"/>
          <w:szCs w:val="28"/>
        </w:rPr>
        <w:t>–</w:t>
      </w:r>
      <w:r w:rsidR="00242DD2">
        <w:rPr>
          <w:b/>
          <w:sz w:val="28"/>
          <w:szCs w:val="28"/>
        </w:rPr>
        <w:t xml:space="preserve"> </w:t>
      </w:r>
      <w:r w:rsidR="009048AD">
        <w:rPr>
          <w:b/>
          <w:sz w:val="28"/>
          <w:szCs w:val="28"/>
        </w:rPr>
        <w:t>15.02</w:t>
      </w:r>
      <w:r w:rsidR="00242DD2">
        <w:rPr>
          <w:b/>
          <w:sz w:val="28"/>
          <w:szCs w:val="28"/>
        </w:rPr>
        <w:t>.202</w:t>
      </w:r>
      <w:r w:rsidR="004F7EE0">
        <w:rPr>
          <w:b/>
          <w:sz w:val="28"/>
          <w:szCs w:val="28"/>
        </w:rPr>
        <w:t>2</w:t>
      </w:r>
    </w:p>
    <w:p w:rsidR="00BB7A7E" w:rsidRPr="00BB7A7E" w:rsidRDefault="00BB7A7E" w:rsidP="00BB7A7E">
      <w:pPr>
        <w:jc w:val="center"/>
        <w:outlineLvl w:val="0"/>
        <w:rPr>
          <w:b/>
          <w:bCs/>
          <w:iCs/>
          <w:sz w:val="28"/>
          <w:szCs w:val="28"/>
          <w:lang w:val="x-none" w:eastAsia="x-none"/>
        </w:rPr>
      </w:pPr>
      <w:r w:rsidRPr="00BB7A7E">
        <w:rPr>
          <w:b/>
          <w:bCs/>
          <w:iCs/>
          <w:sz w:val="28"/>
          <w:szCs w:val="28"/>
          <w:lang w:val="x-none" w:eastAsia="x-none"/>
        </w:rPr>
        <w:t>РОССИЙСКАЯ ФЕДЕРАЦИЯ</w:t>
      </w:r>
    </w:p>
    <w:p w:rsidR="00BB7A7E" w:rsidRPr="00BB7A7E" w:rsidRDefault="00BB7A7E" w:rsidP="00BB7A7E">
      <w:pPr>
        <w:jc w:val="center"/>
        <w:rPr>
          <w:b/>
          <w:sz w:val="28"/>
          <w:szCs w:val="28"/>
        </w:rPr>
      </w:pPr>
      <w:r w:rsidRPr="00BB7A7E">
        <w:rPr>
          <w:b/>
          <w:sz w:val="28"/>
          <w:szCs w:val="28"/>
        </w:rPr>
        <w:t>РОСТОВСКАЯ ОБЛАСТЬ</w:t>
      </w:r>
    </w:p>
    <w:p w:rsidR="00BB7A7E" w:rsidRPr="00BB7A7E" w:rsidRDefault="00BB7A7E" w:rsidP="00BB7A7E">
      <w:pPr>
        <w:jc w:val="center"/>
        <w:rPr>
          <w:b/>
          <w:sz w:val="28"/>
          <w:szCs w:val="28"/>
        </w:rPr>
      </w:pPr>
      <w:r w:rsidRPr="00BB7A7E">
        <w:rPr>
          <w:b/>
          <w:sz w:val="28"/>
          <w:szCs w:val="28"/>
        </w:rPr>
        <w:t>ЕГОРЛЫКСКИЙ РАЙОН</w:t>
      </w:r>
    </w:p>
    <w:p w:rsidR="00BB7A7E" w:rsidRPr="00BB7A7E" w:rsidRDefault="00BB7A7E" w:rsidP="00BB7A7E">
      <w:pPr>
        <w:jc w:val="center"/>
        <w:rPr>
          <w:b/>
          <w:sz w:val="28"/>
          <w:szCs w:val="28"/>
        </w:rPr>
      </w:pPr>
      <w:r w:rsidRPr="00BB7A7E">
        <w:rPr>
          <w:b/>
          <w:sz w:val="28"/>
          <w:szCs w:val="28"/>
        </w:rPr>
        <w:t>МУНИЦИПАЛЬНОЕ ОБРАЗОВАНИЕ</w:t>
      </w:r>
    </w:p>
    <w:p w:rsidR="00BB7A7E" w:rsidRPr="00BB7A7E" w:rsidRDefault="00BB7A7E" w:rsidP="00BB7A7E">
      <w:pPr>
        <w:jc w:val="center"/>
        <w:rPr>
          <w:b/>
          <w:sz w:val="28"/>
          <w:szCs w:val="28"/>
        </w:rPr>
      </w:pPr>
      <w:r w:rsidRPr="00BB7A7E">
        <w:rPr>
          <w:b/>
          <w:sz w:val="28"/>
          <w:szCs w:val="28"/>
        </w:rPr>
        <w:t>«ОБЪЕДИНЕННОЕ СЕЛЬСКОЕ ПОСЕЛЕНИЕ»</w:t>
      </w:r>
    </w:p>
    <w:p w:rsidR="00BB7A7E" w:rsidRPr="00BB7A7E" w:rsidRDefault="00BB7A7E" w:rsidP="00BB7A7E">
      <w:pPr>
        <w:jc w:val="center"/>
        <w:rPr>
          <w:b/>
          <w:sz w:val="28"/>
          <w:szCs w:val="28"/>
        </w:rPr>
      </w:pPr>
    </w:p>
    <w:p w:rsidR="00BB7A7E" w:rsidRPr="00BB7A7E" w:rsidRDefault="00BB7A7E" w:rsidP="00BB7A7E">
      <w:pPr>
        <w:jc w:val="center"/>
        <w:outlineLvl w:val="0"/>
        <w:rPr>
          <w:b/>
          <w:sz w:val="28"/>
          <w:szCs w:val="28"/>
        </w:rPr>
      </w:pPr>
      <w:r w:rsidRPr="00BB7A7E">
        <w:rPr>
          <w:b/>
          <w:sz w:val="28"/>
          <w:szCs w:val="28"/>
        </w:rPr>
        <w:t>СОБРАНИЕ ДЕПУТАТОВ ОБЪЕДИНЕННОГО СЕЛЬСКОГО ПОСЕЛЕНИЯ</w:t>
      </w:r>
    </w:p>
    <w:p w:rsidR="00BB7A7E" w:rsidRPr="00BB7A7E" w:rsidRDefault="00BB7A7E" w:rsidP="00BB7A7E">
      <w:pPr>
        <w:jc w:val="center"/>
        <w:rPr>
          <w:b/>
          <w:sz w:val="28"/>
          <w:szCs w:val="28"/>
        </w:rPr>
      </w:pPr>
    </w:p>
    <w:p w:rsidR="00BB7A7E" w:rsidRPr="00BB7A7E" w:rsidRDefault="00BB7A7E" w:rsidP="00BB7A7E">
      <w:pPr>
        <w:jc w:val="center"/>
        <w:outlineLvl w:val="0"/>
        <w:rPr>
          <w:b/>
          <w:sz w:val="28"/>
          <w:szCs w:val="28"/>
        </w:rPr>
      </w:pPr>
      <w:r w:rsidRPr="00BB7A7E">
        <w:rPr>
          <w:b/>
          <w:sz w:val="28"/>
          <w:szCs w:val="28"/>
        </w:rPr>
        <w:t>РЕШЕНИЕ - ПРОЕКТ</w:t>
      </w:r>
    </w:p>
    <w:p w:rsidR="00BB7A7E" w:rsidRDefault="00BB7A7E" w:rsidP="00BB7A7E">
      <w:pPr>
        <w:rPr>
          <w:b/>
          <w:sz w:val="28"/>
          <w:szCs w:val="28"/>
        </w:rPr>
      </w:pPr>
    </w:p>
    <w:p w:rsidR="00743D66" w:rsidRPr="00743D66" w:rsidRDefault="00743D66" w:rsidP="00BB7A7E">
      <w:pPr>
        <w:rPr>
          <w:b/>
          <w:sz w:val="28"/>
          <w:szCs w:val="28"/>
        </w:rPr>
      </w:pPr>
    </w:p>
    <w:p w:rsidR="00743D66" w:rsidRDefault="00BB7A7E" w:rsidP="00BB7A7E">
      <w:pPr>
        <w:pStyle w:val="a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743D66">
        <w:rPr>
          <w:b/>
          <w:bCs/>
          <w:sz w:val="28"/>
          <w:szCs w:val="28"/>
        </w:rPr>
        <w:t>«___»______20__</w:t>
      </w:r>
      <w:r w:rsidRPr="00BB7A7E">
        <w:rPr>
          <w:b/>
          <w:bCs/>
          <w:sz w:val="28"/>
          <w:szCs w:val="28"/>
        </w:rPr>
        <w:t xml:space="preserve"> года</w:t>
      </w:r>
      <w:r w:rsidRPr="00BB7A7E">
        <w:rPr>
          <w:b/>
          <w:bCs/>
          <w:sz w:val="28"/>
          <w:szCs w:val="28"/>
        </w:rPr>
        <w:tab/>
        <w:t xml:space="preserve">              </w:t>
      </w:r>
      <w:r>
        <w:rPr>
          <w:b/>
          <w:bCs/>
          <w:sz w:val="28"/>
          <w:szCs w:val="28"/>
        </w:rPr>
        <w:t xml:space="preserve">  </w:t>
      </w:r>
      <w:r w:rsidR="00242DD2">
        <w:rPr>
          <w:b/>
          <w:bCs/>
          <w:sz w:val="28"/>
          <w:szCs w:val="28"/>
        </w:rPr>
        <w:t xml:space="preserve">       </w:t>
      </w:r>
      <w:r w:rsidRPr="00BB7A7E">
        <w:rPr>
          <w:b/>
          <w:bCs/>
          <w:sz w:val="28"/>
          <w:szCs w:val="28"/>
        </w:rPr>
        <w:t xml:space="preserve">№ </w:t>
      </w:r>
      <w:r w:rsidRPr="00BB7A7E">
        <w:rPr>
          <w:b/>
          <w:bCs/>
          <w:sz w:val="28"/>
          <w:szCs w:val="28"/>
        </w:rPr>
        <w:tab/>
        <w:t xml:space="preserve">                 </w:t>
      </w:r>
      <w:r>
        <w:rPr>
          <w:b/>
          <w:bCs/>
          <w:sz w:val="28"/>
          <w:szCs w:val="28"/>
        </w:rPr>
        <w:t xml:space="preserve">        </w:t>
      </w:r>
      <w:r w:rsidRPr="00BB7A7E">
        <w:rPr>
          <w:b/>
          <w:bCs/>
          <w:sz w:val="28"/>
          <w:szCs w:val="28"/>
        </w:rPr>
        <w:t>х.</w:t>
      </w:r>
      <w:r w:rsidR="00242DD2">
        <w:rPr>
          <w:b/>
          <w:bCs/>
          <w:sz w:val="28"/>
          <w:szCs w:val="28"/>
        </w:rPr>
        <w:t xml:space="preserve"> </w:t>
      </w:r>
      <w:r w:rsidRPr="00BB7A7E">
        <w:rPr>
          <w:b/>
          <w:bCs/>
          <w:sz w:val="28"/>
          <w:szCs w:val="28"/>
        </w:rPr>
        <w:t xml:space="preserve"> </w:t>
      </w:r>
      <w:proofErr w:type="gramStart"/>
      <w:r w:rsidRPr="00BB7A7E">
        <w:rPr>
          <w:b/>
          <w:bCs/>
          <w:sz w:val="28"/>
          <w:szCs w:val="28"/>
        </w:rPr>
        <w:t>Объединенный</w:t>
      </w:r>
      <w:proofErr w:type="gramEnd"/>
    </w:p>
    <w:p w:rsidR="00743D66" w:rsidRDefault="00743D66" w:rsidP="00BB7A7E">
      <w:pPr>
        <w:pStyle w:val="a7"/>
        <w:rPr>
          <w:b/>
          <w:bCs/>
          <w:sz w:val="28"/>
          <w:szCs w:val="28"/>
        </w:rPr>
      </w:pPr>
    </w:p>
    <w:p w:rsidR="00743D66" w:rsidRPr="003D524A" w:rsidRDefault="00743D66" w:rsidP="00743D6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3D524A">
        <w:rPr>
          <w:bCs/>
          <w:sz w:val="28"/>
          <w:szCs w:val="28"/>
        </w:rPr>
        <w:t xml:space="preserve"> </w:t>
      </w:r>
      <w:r w:rsidRPr="003D524A">
        <w:rPr>
          <w:bCs/>
          <w:sz w:val="28"/>
          <w:szCs w:val="28"/>
        </w:rPr>
        <w:t>«Об утверждении Правил содержания</w:t>
      </w:r>
      <w:r>
        <w:rPr>
          <w:bCs/>
          <w:sz w:val="28"/>
          <w:szCs w:val="28"/>
        </w:rPr>
        <w:t xml:space="preserve"> </w:t>
      </w:r>
      <w:r w:rsidRPr="003D524A">
        <w:rPr>
          <w:bCs/>
          <w:sz w:val="28"/>
          <w:szCs w:val="28"/>
        </w:rPr>
        <w:t>домашних животных</w:t>
      </w:r>
      <w:r>
        <w:rPr>
          <w:bCs/>
          <w:sz w:val="28"/>
          <w:szCs w:val="28"/>
        </w:rPr>
        <w:t xml:space="preserve"> </w:t>
      </w:r>
      <w:r w:rsidRPr="003D524A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Объединенном </w:t>
      </w:r>
      <w:r w:rsidRPr="003D524A">
        <w:rPr>
          <w:bCs/>
          <w:sz w:val="28"/>
          <w:szCs w:val="28"/>
        </w:rPr>
        <w:t>сельском поселении».</w:t>
      </w:r>
    </w:p>
    <w:p w:rsidR="00931685" w:rsidRDefault="00931685" w:rsidP="00BB7A7E">
      <w:pPr>
        <w:pStyle w:val="a7"/>
      </w:pPr>
      <w:r w:rsidRPr="003B708E">
        <w:tab/>
      </w:r>
    </w:p>
    <w:p w:rsidR="001F05C3" w:rsidRPr="003D524A" w:rsidRDefault="001F05C3" w:rsidP="001F05C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3D524A">
        <w:rPr>
          <w:sz w:val="28"/>
          <w:szCs w:val="28"/>
        </w:rPr>
        <w:t>В соответствие с </w:t>
      </w:r>
      <w:hyperlink r:id="rId7" w:anchor="/document/186367/entry/0" w:history="1">
        <w:r w:rsidRPr="003D524A">
          <w:rPr>
            <w:rStyle w:val="aa"/>
            <w:sz w:val="28"/>
            <w:szCs w:val="28"/>
          </w:rPr>
          <w:t>Федеральным законом</w:t>
        </w:r>
      </w:hyperlink>
      <w:r w:rsidRPr="003D524A">
        <w:rPr>
          <w:sz w:val="28"/>
          <w:szCs w:val="28"/>
        </w:rPr>
        <w:t> от 06.10.2003 г. № 131-ФЗ «Об общих принципах организации местного самоуправления в Российской Федерации», </w:t>
      </w:r>
      <w:hyperlink r:id="rId8" w:anchor="/document/10108225/entry/0" w:history="1">
        <w:r w:rsidRPr="003D524A">
          <w:rPr>
            <w:rStyle w:val="aa"/>
            <w:sz w:val="28"/>
            <w:szCs w:val="28"/>
          </w:rPr>
          <w:t>Законом</w:t>
        </w:r>
      </w:hyperlink>
      <w:r w:rsidRPr="003D524A">
        <w:rPr>
          <w:sz w:val="28"/>
          <w:szCs w:val="28"/>
        </w:rPr>
        <w:t> РФ от 14.05.1993 г. № 4979-1 «О ветеринарии», </w:t>
      </w:r>
      <w:hyperlink r:id="rId9" w:anchor="/document/12115118/entry/0" w:history="1">
        <w:r w:rsidRPr="003D524A">
          <w:rPr>
            <w:rStyle w:val="aa"/>
            <w:sz w:val="28"/>
            <w:szCs w:val="28"/>
          </w:rPr>
          <w:t>Федеральным законом</w:t>
        </w:r>
      </w:hyperlink>
      <w:r w:rsidRPr="003D524A">
        <w:rPr>
          <w:sz w:val="28"/>
          <w:szCs w:val="28"/>
        </w:rPr>
        <w:t> от 30.03.1999 г. № 52-ФЗ «О санитарно-эпидемиологическом благополучии населения», Областным законом Ростовской области от 25.10.2002 г. № 273-ЗС «Об административных правонарушениях», Уставом муниципального образования «</w:t>
      </w:r>
      <w:r w:rsidR="00743D66">
        <w:rPr>
          <w:sz w:val="28"/>
          <w:szCs w:val="28"/>
        </w:rPr>
        <w:t>Объединенное</w:t>
      </w:r>
      <w:r w:rsidRPr="003D524A">
        <w:rPr>
          <w:sz w:val="28"/>
          <w:szCs w:val="28"/>
        </w:rPr>
        <w:t xml:space="preserve"> сельское поселение», Собрание депутатов </w:t>
      </w:r>
      <w:r w:rsidR="00743D66">
        <w:rPr>
          <w:sz w:val="28"/>
          <w:szCs w:val="28"/>
        </w:rPr>
        <w:t xml:space="preserve">Объединенного </w:t>
      </w:r>
      <w:r w:rsidRPr="003D524A">
        <w:rPr>
          <w:sz w:val="28"/>
          <w:szCs w:val="28"/>
        </w:rPr>
        <w:t>сельского поселения</w:t>
      </w:r>
      <w:r w:rsidR="00743D66">
        <w:rPr>
          <w:sz w:val="28"/>
          <w:szCs w:val="28"/>
        </w:rPr>
        <w:t>.</w:t>
      </w:r>
      <w:r w:rsidRPr="003D524A">
        <w:rPr>
          <w:sz w:val="28"/>
          <w:szCs w:val="28"/>
        </w:rPr>
        <w:t xml:space="preserve"> </w:t>
      </w:r>
      <w:proofErr w:type="gramEnd"/>
    </w:p>
    <w:p w:rsidR="001F05C3" w:rsidRPr="003D524A" w:rsidRDefault="001F05C3" w:rsidP="001F05C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1F05C3" w:rsidRDefault="001F05C3" w:rsidP="001F05C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РЕШИЛО</w:t>
      </w:r>
      <w:r w:rsidRPr="003D524A">
        <w:rPr>
          <w:b/>
          <w:bCs/>
          <w:sz w:val="28"/>
          <w:szCs w:val="28"/>
        </w:rPr>
        <w:t>:</w:t>
      </w:r>
    </w:p>
    <w:p w:rsidR="001F05C3" w:rsidRPr="003D524A" w:rsidRDefault="001F05C3" w:rsidP="001F05C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1F05C3" w:rsidRPr="003D524A" w:rsidRDefault="001F05C3" w:rsidP="001F05C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D524A">
        <w:rPr>
          <w:sz w:val="28"/>
          <w:szCs w:val="28"/>
        </w:rPr>
        <w:t xml:space="preserve">1. Утвердить "Правила содержания </w:t>
      </w:r>
      <w:r>
        <w:rPr>
          <w:bCs/>
          <w:sz w:val="28"/>
          <w:szCs w:val="28"/>
        </w:rPr>
        <w:t xml:space="preserve"> </w:t>
      </w:r>
      <w:r w:rsidRPr="003D524A">
        <w:rPr>
          <w:bCs/>
          <w:sz w:val="28"/>
          <w:szCs w:val="28"/>
        </w:rPr>
        <w:t>домашних животных</w:t>
      </w:r>
      <w:r>
        <w:rPr>
          <w:bCs/>
          <w:sz w:val="28"/>
          <w:szCs w:val="28"/>
        </w:rPr>
        <w:t xml:space="preserve"> </w:t>
      </w:r>
      <w:r w:rsidRPr="003D524A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Объединенном </w:t>
      </w:r>
      <w:r w:rsidRPr="003D524A">
        <w:rPr>
          <w:bCs/>
          <w:sz w:val="28"/>
          <w:szCs w:val="28"/>
        </w:rPr>
        <w:t>сельском поселении</w:t>
      </w:r>
      <w:r w:rsidRPr="003D524A">
        <w:rPr>
          <w:sz w:val="28"/>
          <w:szCs w:val="28"/>
        </w:rPr>
        <w:t xml:space="preserve"> ", согласно приложению к настоящему решению.</w:t>
      </w:r>
    </w:p>
    <w:p w:rsidR="001F05C3" w:rsidRPr="003D524A" w:rsidRDefault="001F05C3" w:rsidP="001F05C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D524A">
        <w:rPr>
          <w:sz w:val="28"/>
          <w:szCs w:val="28"/>
        </w:rPr>
        <w:t xml:space="preserve">2. Обнародовать (опубликовать) настоящее решение на официальном Интернет сайте Администрации </w:t>
      </w:r>
      <w:r>
        <w:rPr>
          <w:sz w:val="28"/>
          <w:szCs w:val="28"/>
        </w:rPr>
        <w:t>Объединенного сельского</w:t>
      </w:r>
      <w:r w:rsidRPr="003D524A">
        <w:rPr>
          <w:sz w:val="28"/>
          <w:szCs w:val="28"/>
        </w:rPr>
        <w:t xml:space="preserve"> поселения.</w:t>
      </w:r>
    </w:p>
    <w:p w:rsidR="001F05C3" w:rsidRDefault="001F05C3" w:rsidP="001F05C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3D524A">
        <w:rPr>
          <w:sz w:val="28"/>
          <w:szCs w:val="28"/>
        </w:rPr>
        <w:t xml:space="preserve">.  Настоящее решение вступает в силу с момента опубликования (обнародования). </w:t>
      </w:r>
    </w:p>
    <w:p w:rsidR="000E08F5" w:rsidRDefault="000E08F5" w:rsidP="00242DD2">
      <w:pPr>
        <w:ind w:firstLine="600"/>
        <w:jc w:val="both"/>
        <w:rPr>
          <w:sz w:val="28"/>
          <w:szCs w:val="28"/>
        </w:rPr>
      </w:pPr>
    </w:p>
    <w:p w:rsidR="001F05C3" w:rsidRDefault="001F05C3" w:rsidP="00242DD2">
      <w:pPr>
        <w:ind w:firstLine="600"/>
        <w:jc w:val="both"/>
        <w:rPr>
          <w:sz w:val="28"/>
          <w:szCs w:val="28"/>
        </w:rPr>
      </w:pPr>
    </w:p>
    <w:p w:rsidR="001F05C3" w:rsidRDefault="001F05C3" w:rsidP="00242DD2">
      <w:pPr>
        <w:ind w:firstLine="600"/>
        <w:jc w:val="both"/>
        <w:rPr>
          <w:sz w:val="28"/>
          <w:szCs w:val="28"/>
        </w:rPr>
      </w:pPr>
    </w:p>
    <w:p w:rsidR="001F05C3" w:rsidRDefault="001F05C3" w:rsidP="00242DD2">
      <w:pPr>
        <w:ind w:firstLine="600"/>
        <w:jc w:val="both"/>
        <w:rPr>
          <w:sz w:val="28"/>
          <w:szCs w:val="28"/>
        </w:rPr>
      </w:pPr>
    </w:p>
    <w:p w:rsidR="00551470" w:rsidRPr="00551470" w:rsidRDefault="00551470" w:rsidP="00551470">
      <w:pPr>
        <w:jc w:val="both"/>
        <w:rPr>
          <w:sz w:val="28"/>
          <w:szCs w:val="28"/>
        </w:rPr>
      </w:pPr>
      <w:r w:rsidRPr="00551470">
        <w:rPr>
          <w:sz w:val="28"/>
          <w:szCs w:val="28"/>
        </w:rPr>
        <w:t xml:space="preserve">Председатель Собрания депутатов </w:t>
      </w:r>
    </w:p>
    <w:p w:rsidR="00551470" w:rsidRPr="00551470" w:rsidRDefault="00551470" w:rsidP="00551470">
      <w:pPr>
        <w:jc w:val="both"/>
        <w:rPr>
          <w:sz w:val="28"/>
          <w:szCs w:val="28"/>
        </w:rPr>
      </w:pPr>
      <w:r w:rsidRPr="00551470">
        <w:rPr>
          <w:sz w:val="28"/>
          <w:szCs w:val="28"/>
        </w:rPr>
        <w:t xml:space="preserve">– глава </w:t>
      </w:r>
      <w:proofErr w:type="gramStart"/>
      <w:r w:rsidRPr="00551470">
        <w:rPr>
          <w:sz w:val="28"/>
          <w:szCs w:val="28"/>
        </w:rPr>
        <w:t>Объединенного</w:t>
      </w:r>
      <w:proofErr w:type="gramEnd"/>
      <w:r w:rsidRPr="00551470">
        <w:rPr>
          <w:sz w:val="28"/>
          <w:szCs w:val="28"/>
        </w:rPr>
        <w:t xml:space="preserve"> сельского </w:t>
      </w:r>
    </w:p>
    <w:p w:rsidR="00551470" w:rsidRPr="00551470" w:rsidRDefault="00551470" w:rsidP="00551470">
      <w:pPr>
        <w:jc w:val="both"/>
        <w:rPr>
          <w:sz w:val="28"/>
          <w:szCs w:val="28"/>
        </w:rPr>
      </w:pPr>
      <w:r w:rsidRPr="00551470">
        <w:rPr>
          <w:sz w:val="28"/>
          <w:szCs w:val="28"/>
        </w:rPr>
        <w:t xml:space="preserve">поселения                                                                                          </w:t>
      </w:r>
      <w:r w:rsidR="004F7EE0">
        <w:rPr>
          <w:sz w:val="28"/>
          <w:szCs w:val="28"/>
        </w:rPr>
        <w:t>Л.В. Попова</w:t>
      </w:r>
    </w:p>
    <w:p w:rsidR="00213C40" w:rsidRDefault="00213C40" w:rsidP="00217883">
      <w:pPr>
        <w:spacing w:line="360" w:lineRule="auto"/>
        <w:rPr>
          <w:sz w:val="28"/>
          <w:szCs w:val="28"/>
        </w:rPr>
      </w:pPr>
    </w:p>
    <w:p w:rsidR="00213C40" w:rsidRDefault="00213C40" w:rsidP="00217883">
      <w:pPr>
        <w:spacing w:line="360" w:lineRule="auto"/>
        <w:rPr>
          <w:sz w:val="28"/>
          <w:szCs w:val="28"/>
        </w:rPr>
      </w:pPr>
    </w:p>
    <w:p w:rsidR="000E08F5" w:rsidRPr="00BB7A7E" w:rsidRDefault="000E08F5" w:rsidP="00217883">
      <w:pPr>
        <w:spacing w:line="360" w:lineRule="auto"/>
        <w:rPr>
          <w:sz w:val="28"/>
          <w:szCs w:val="28"/>
        </w:rPr>
      </w:pPr>
    </w:p>
    <w:p w:rsidR="001F05C3" w:rsidRDefault="001F05C3" w:rsidP="00F22F58">
      <w:pPr>
        <w:ind w:left="5529"/>
        <w:jc w:val="right"/>
        <w:rPr>
          <w:sz w:val="28"/>
          <w:szCs w:val="28"/>
        </w:rPr>
      </w:pPr>
    </w:p>
    <w:p w:rsidR="001F05C3" w:rsidRDefault="001F05C3" w:rsidP="00F22F58">
      <w:pPr>
        <w:ind w:left="5529"/>
        <w:jc w:val="right"/>
        <w:rPr>
          <w:sz w:val="28"/>
          <w:szCs w:val="28"/>
        </w:rPr>
      </w:pPr>
    </w:p>
    <w:p w:rsidR="001F05C3" w:rsidRDefault="001F05C3" w:rsidP="00F22F58">
      <w:pPr>
        <w:ind w:left="5529"/>
        <w:jc w:val="right"/>
        <w:rPr>
          <w:sz w:val="28"/>
          <w:szCs w:val="28"/>
        </w:rPr>
      </w:pPr>
    </w:p>
    <w:p w:rsidR="001F05C3" w:rsidRDefault="001F05C3" w:rsidP="00F22F58">
      <w:pPr>
        <w:ind w:left="5529"/>
        <w:jc w:val="right"/>
        <w:rPr>
          <w:sz w:val="28"/>
          <w:szCs w:val="28"/>
        </w:rPr>
      </w:pPr>
    </w:p>
    <w:p w:rsidR="001F05C3" w:rsidRDefault="001F05C3" w:rsidP="00F22F58">
      <w:pPr>
        <w:ind w:left="5529"/>
        <w:jc w:val="right"/>
        <w:rPr>
          <w:sz w:val="28"/>
          <w:szCs w:val="28"/>
        </w:rPr>
      </w:pPr>
    </w:p>
    <w:p w:rsidR="001F05C3" w:rsidRDefault="001F05C3" w:rsidP="00F22F58">
      <w:pPr>
        <w:ind w:left="5529"/>
        <w:jc w:val="right"/>
        <w:rPr>
          <w:sz w:val="28"/>
          <w:szCs w:val="28"/>
        </w:rPr>
      </w:pPr>
    </w:p>
    <w:p w:rsidR="001F05C3" w:rsidRPr="003D524A" w:rsidRDefault="001F05C3" w:rsidP="001F05C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D524A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D524A">
        <w:rPr>
          <w:rFonts w:ascii="Times New Roman CYR" w:hAnsi="Times New Roman CYR" w:cs="Times New Roman CYR"/>
          <w:color w:val="000000"/>
          <w:sz w:val="28"/>
          <w:szCs w:val="28"/>
        </w:rPr>
        <w:t>к решению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D524A">
        <w:rPr>
          <w:rFonts w:ascii="Times New Roman CYR" w:hAnsi="Times New Roman CYR" w:cs="Times New Roman CYR"/>
          <w:color w:val="000000"/>
          <w:sz w:val="28"/>
          <w:szCs w:val="28"/>
        </w:rPr>
        <w:t>Собрания депутатов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Объединенного</w:t>
      </w:r>
      <w:r w:rsidRPr="003D524A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 2022</w:t>
      </w:r>
      <w:r w:rsidRPr="003D524A">
        <w:rPr>
          <w:color w:val="000000"/>
          <w:sz w:val="28"/>
          <w:szCs w:val="28"/>
        </w:rPr>
        <w:t xml:space="preserve"> г.  №</w:t>
      </w:r>
      <w:r>
        <w:rPr>
          <w:color w:val="000000"/>
          <w:sz w:val="28"/>
          <w:szCs w:val="28"/>
        </w:rPr>
        <w:t xml:space="preserve"> ____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F05C3" w:rsidRPr="003D524A" w:rsidRDefault="001F05C3" w:rsidP="001F05C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 w:rsidRPr="003D524A">
        <w:rPr>
          <w:b/>
          <w:bCs/>
          <w:color w:val="000000"/>
          <w:sz w:val="28"/>
          <w:szCs w:val="28"/>
        </w:rPr>
        <w:t>ПРАВИЛА СОДЕРЖАНИЯ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3D524A">
        <w:rPr>
          <w:b/>
          <w:bCs/>
          <w:color w:val="000000"/>
          <w:sz w:val="28"/>
          <w:szCs w:val="28"/>
        </w:rPr>
        <w:t xml:space="preserve">ДОМАШНИХ ЖИВОТНЫХ </w:t>
      </w:r>
      <w:r w:rsidRPr="003D524A">
        <w:rPr>
          <w:b/>
          <w:bCs/>
          <w:color w:val="000000"/>
          <w:sz w:val="28"/>
          <w:szCs w:val="28"/>
        </w:rPr>
        <w:br/>
        <w:t xml:space="preserve">В </w:t>
      </w:r>
      <w:r>
        <w:rPr>
          <w:b/>
          <w:bCs/>
          <w:color w:val="000000"/>
          <w:sz w:val="28"/>
          <w:szCs w:val="28"/>
        </w:rPr>
        <w:t>ОБЪЕДИЕННОМ</w:t>
      </w:r>
      <w:r w:rsidRPr="003D524A">
        <w:rPr>
          <w:b/>
          <w:bCs/>
          <w:color w:val="000000"/>
          <w:sz w:val="28"/>
          <w:szCs w:val="28"/>
        </w:rPr>
        <w:t xml:space="preserve"> СЕЛЬСКОМ ПОСЕЛЕНИИ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F05C3" w:rsidRDefault="001F05C3" w:rsidP="001F05C3">
      <w:pPr>
        <w:widowControl w:val="0"/>
        <w:autoSpaceDE w:val="0"/>
        <w:autoSpaceDN w:val="0"/>
        <w:adjustRightInd w:val="0"/>
        <w:ind w:firstLine="698"/>
        <w:jc w:val="center"/>
        <w:rPr>
          <w:b/>
          <w:color w:val="000000"/>
          <w:sz w:val="28"/>
          <w:szCs w:val="28"/>
        </w:rPr>
      </w:pPr>
      <w:r w:rsidRPr="007E595C">
        <w:rPr>
          <w:b/>
          <w:color w:val="000000"/>
          <w:sz w:val="28"/>
          <w:szCs w:val="28"/>
        </w:rPr>
        <w:t>1. ОБЩИЕ ПОЛОЖЕНИЯ</w:t>
      </w:r>
    </w:p>
    <w:p w:rsidR="001F05C3" w:rsidRPr="007E595C" w:rsidRDefault="001F05C3" w:rsidP="001F05C3">
      <w:pPr>
        <w:widowControl w:val="0"/>
        <w:autoSpaceDE w:val="0"/>
        <w:autoSpaceDN w:val="0"/>
        <w:adjustRightInd w:val="0"/>
        <w:ind w:firstLine="698"/>
        <w:jc w:val="center"/>
        <w:rPr>
          <w:b/>
          <w:color w:val="000000"/>
          <w:sz w:val="28"/>
          <w:szCs w:val="28"/>
        </w:rPr>
      </w:pP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1.1. </w:t>
      </w:r>
      <w:proofErr w:type="gramStart"/>
      <w:r w:rsidRPr="003D524A">
        <w:rPr>
          <w:color w:val="000000"/>
          <w:sz w:val="28"/>
          <w:szCs w:val="28"/>
        </w:rPr>
        <w:t xml:space="preserve">Правила содержания </w:t>
      </w:r>
      <w:r w:rsidRPr="003D524A">
        <w:rPr>
          <w:bCs/>
          <w:sz w:val="28"/>
          <w:szCs w:val="28"/>
        </w:rPr>
        <w:t>домашних животных</w:t>
      </w:r>
      <w:r>
        <w:rPr>
          <w:bCs/>
          <w:sz w:val="28"/>
          <w:szCs w:val="28"/>
        </w:rPr>
        <w:t xml:space="preserve"> </w:t>
      </w:r>
      <w:r w:rsidRPr="003D524A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Объединенном </w:t>
      </w:r>
      <w:r w:rsidRPr="003D524A">
        <w:rPr>
          <w:bCs/>
          <w:sz w:val="28"/>
          <w:szCs w:val="28"/>
        </w:rPr>
        <w:t>сельском поселении</w:t>
      </w:r>
      <w:r w:rsidRPr="003D524A">
        <w:rPr>
          <w:color w:val="000000"/>
          <w:sz w:val="28"/>
          <w:szCs w:val="28"/>
        </w:rPr>
        <w:t xml:space="preserve"> (далее - Правила) разработаны в соответствии с </w:t>
      </w:r>
      <w:hyperlink r:id="rId10" w:history="1">
        <w:r w:rsidRPr="003D524A">
          <w:rPr>
            <w:color w:val="000000"/>
            <w:sz w:val="28"/>
            <w:szCs w:val="28"/>
          </w:rPr>
          <w:t>Гражданским кодексом</w:t>
        </w:r>
      </w:hyperlink>
      <w:r w:rsidRPr="003D524A">
        <w:rPr>
          <w:color w:val="000000"/>
          <w:sz w:val="28"/>
          <w:szCs w:val="28"/>
        </w:rPr>
        <w:t xml:space="preserve"> Российской Федерации, </w:t>
      </w:r>
      <w:hyperlink r:id="rId11" w:history="1">
        <w:r w:rsidRPr="003D524A">
          <w:rPr>
            <w:color w:val="000000"/>
            <w:sz w:val="28"/>
            <w:szCs w:val="28"/>
          </w:rPr>
          <w:t>Федеральным законом</w:t>
        </w:r>
      </w:hyperlink>
      <w:r w:rsidRPr="003D524A">
        <w:rPr>
          <w:color w:val="000000"/>
          <w:sz w:val="28"/>
          <w:szCs w:val="28"/>
        </w:rPr>
        <w:t xml:space="preserve"> от 30.03.1999 г., № 52-ФЗ, "О санитарно-эпидемиологическом благополучии населения", с </w:t>
      </w:r>
      <w:hyperlink r:id="rId12" w:history="1">
        <w:r w:rsidRPr="003D524A">
          <w:rPr>
            <w:color w:val="000000"/>
            <w:sz w:val="28"/>
            <w:szCs w:val="28"/>
          </w:rPr>
          <w:t>Законом</w:t>
        </w:r>
      </w:hyperlink>
      <w:r w:rsidRPr="003D524A">
        <w:rPr>
          <w:color w:val="000000"/>
          <w:sz w:val="28"/>
          <w:szCs w:val="28"/>
        </w:rPr>
        <w:t> Российской Федерации от 14.05.1993 г. № 4979-1 "О ветеринарии", санитарными и ветеринарными нормами и правилами, иными нормативными правовыми актами.</w:t>
      </w:r>
      <w:proofErr w:type="gramEnd"/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1.2. </w:t>
      </w:r>
      <w:proofErr w:type="gramStart"/>
      <w:r w:rsidRPr="003D524A">
        <w:rPr>
          <w:color w:val="000000"/>
          <w:sz w:val="28"/>
          <w:szCs w:val="28"/>
        </w:rPr>
        <w:t xml:space="preserve">Настоящие Правила устанавливают порядок содержания </w:t>
      </w:r>
      <w:r>
        <w:rPr>
          <w:color w:val="000000"/>
          <w:sz w:val="28"/>
          <w:szCs w:val="28"/>
        </w:rPr>
        <w:t xml:space="preserve">не продуктивных </w:t>
      </w:r>
      <w:r w:rsidRPr="003D524A">
        <w:rPr>
          <w:color w:val="000000"/>
          <w:sz w:val="28"/>
          <w:szCs w:val="28"/>
        </w:rPr>
        <w:t xml:space="preserve">домашних животных на территории </w:t>
      </w:r>
      <w:r>
        <w:rPr>
          <w:color w:val="000000"/>
          <w:sz w:val="28"/>
          <w:szCs w:val="28"/>
        </w:rPr>
        <w:t>Объединенного</w:t>
      </w:r>
      <w:r w:rsidRPr="003D524A">
        <w:rPr>
          <w:color w:val="000000"/>
          <w:sz w:val="28"/>
          <w:szCs w:val="28"/>
        </w:rPr>
        <w:t xml:space="preserve"> сельского поселения, их регистрации, выгула и перемещения по территории населённых пунктов и за их пределами, с целью обеспечения санитарного, эпидемиологического и эпизоотического благополучия территории поселения, предупреждения повреждения и уничтожения </w:t>
      </w:r>
      <w:r>
        <w:rPr>
          <w:color w:val="000000"/>
          <w:sz w:val="28"/>
          <w:szCs w:val="28"/>
        </w:rPr>
        <w:t xml:space="preserve"> </w:t>
      </w:r>
      <w:r w:rsidRPr="003D524A">
        <w:rPr>
          <w:color w:val="000000"/>
          <w:sz w:val="28"/>
          <w:szCs w:val="28"/>
        </w:rPr>
        <w:t>домашними животными</w:t>
      </w:r>
      <w:r>
        <w:rPr>
          <w:color w:val="000000"/>
          <w:sz w:val="28"/>
          <w:szCs w:val="28"/>
        </w:rPr>
        <w:t xml:space="preserve">, </w:t>
      </w:r>
      <w:r w:rsidRPr="003D524A">
        <w:rPr>
          <w:color w:val="000000"/>
          <w:sz w:val="28"/>
          <w:szCs w:val="28"/>
        </w:rPr>
        <w:t>имущества граждан</w:t>
      </w:r>
      <w:r>
        <w:rPr>
          <w:color w:val="000000"/>
          <w:sz w:val="28"/>
          <w:szCs w:val="28"/>
        </w:rPr>
        <w:t xml:space="preserve"> и </w:t>
      </w:r>
      <w:r w:rsidRPr="003D524A">
        <w:rPr>
          <w:color w:val="000000"/>
          <w:sz w:val="28"/>
          <w:szCs w:val="28"/>
        </w:rPr>
        <w:t xml:space="preserve"> предотвращения причинения вреда их здоровью.</w:t>
      </w:r>
      <w:proofErr w:type="gramEnd"/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Настоящие правила направлены на обеспечение выполнения владельцами животных санитарно-эпидемиологических и вет</w:t>
      </w:r>
      <w:r>
        <w:rPr>
          <w:color w:val="000000"/>
          <w:sz w:val="28"/>
          <w:szCs w:val="28"/>
        </w:rPr>
        <w:t xml:space="preserve">еринарно-санитарных требований, </w:t>
      </w:r>
      <w:r w:rsidRPr="003D524A">
        <w:rPr>
          <w:color w:val="000000"/>
          <w:sz w:val="28"/>
          <w:szCs w:val="28"/>
        </w:rPr>
        <w:t>защиту окружающей среды, водоёмов от загрязнения продуктами жизнедеятельности животных, на профилактику и предупреждение болезней животных и птицы.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1.3. Настоящие Правила определяют: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- условия содержания домашних (непродуктивных) животных и порядок их выгула;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 xml:space="preserve">права и обязанности владельцев домашних </w:t>
      </w:r>
      <w:r w:rsidRPr="003D524A">
        <w:rPr>
          <w:color w:val="000000"/>
          <w:sz w:val="28"/>
          <w:szCs w:val="28"/>
        </w:rPr>
        <w:t xml:space="preserve"> животных и птицы;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- порядок захоронения, утилизации трупов (останков) домашних животных.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Регистрация домашних животных, осуществляется в соответствии с законодательством РФ.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 xml:space="preserve">1.4. В тексте настоящих Правил </w:t>
      </w:r>
      <w:proofErr w:type="gramStart"/>
      <w:r w:rsidRPr="003D524A">
        <w:rPr>
          <w:color w:val="000000"/>
          <w:sz w:val="28"/>
          <w:szCs w:val="28"/>
        </w:rPr>
        <w:t>понятия</w:t>
      </w:r>
      <w:proofErr w:type="gramEnd"/>
      <w:r w:rsidRPr="003D524A">
        <w:rPr>
          <w:color w:val="000000"/>
          <w:sz w:val="28"/>
          <w:szCs w:val="28"/>
        </w:rPr>
        <w:t xml:space="preserve"> и термины используются в следующих значениях: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- домашние животные - непродуктивные животные: собаки, кошки, декоративные и экзотические животные;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 xml:space="preserve">- владельцы домашних животных - юридические и (или) физические лица, имеющие домашних животных на праве собственности, на содержании и в </w:t>
      </w:r>
      <w:r w:rsidRPr="003D524A">
        <w:rPr>
          <w:color w:val="000000"/>
          <w:sz w:val="28"/>
          <w:szCs w:val="28"/>
        </w:rPr>
        <w:lastRenderedPageBreak/>
        <w:t>пользовании или на иных правах, установленных законодательством Российской Федерации;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gramStart"/>
      <w:r w:rsidRPr="003D524A">
        <w:rPr>
          <w:color w:val="000000"/>
          <w:sz w:val="28"/>
          <w:szCs w:val="28"/>
        </w:rPr>
        <w:t xml:space="preserve">- собаки, требующие особой ответственности владельца - собаки пород: бультерьер, американский стаффордширский терьер, черный терьер, ротвейлер, кавказская овчарка, южнорусская овчарка, среднеазиатская овчарка, немецкая овчарка, московская сторожевая, дог, боксер, бульдог, ризеншнауцер, доберман, </w:t>
      </w:r>
      <w:proofErr w:type="spellStart"/>
      <w:r w:rsidRPr="003D524A">
        <w:rPr>
          <w:color w:val="000000"/>
          <w:sz w:val="28"/>
          <w:szCs w:val="28"/>
        </w:rPr>
        <w:t>мастино</w:t>
      </w:r>
      <w:proofErr w:type="spellEnd"/>
      <w:r w:rsidRPr="003D524A">
        <w:rPr>
          <w:color w:val="000000"/>
          <w:sz w:val="28"/>
          <w:szCs w:val="28"/>
        </w:rPr>
        <w:t xml:space="preserve">, мастифф, эрдельтерьер, ньюфаундленд, сенбернар, лайка, колли, бельгийская овчарка, </w:t>
      </w:r>
      <w:proofErr w:type="spellStart"/>
      <w:r w:rsidRPr="003D524A">
        <w:rPr>
          <w:color w:val="000000"/>
          <w:sz w:val="28"/>
          <w:szCs w:val="28"/>
        </w:rPr>
        <w:t>бульмастиф</w:t>
      </w:r>
      <w:proofErr w:type="spellEnd"/>
      <w:r w:rsidRPr="003D524A">
        <w:rPr>
          <w:color w:val="000000"/>
          <w:sz w:val="28"/>
          <w:szCs w:val="28"/>
        </w:rPr>
        <w:t xml:space="preserve">, лабрадор, чау-чау, </w:t>
      </w:r>
      <w:proofErr w:type="spellStart"/>
      <w:r w:rsidRPr="003D524A">
        <w:rPr>
          <w:color w:val="000000"/>
          <w:sz w:val="28"/>
          <w:szCs w:val="28"/>
        </w:rPr>
        <w:t>далматин</w:t>
      </w:r>
      <w:proofErr w:type="spellEnd"/>
      <w:r w:rsidRPr="003D524A">
        <w:rPr>
          <w:color w:val="000000"/>
          <w:sz w:val="28"/>
          <w:szCs w:val="28"/>
        </w:rPr>
        <w:t xml:space="preserve">, </w:t>
      </w:r>
      <w:proofErr w:type="spellStart"/>
      <w:r w:rsidRPr="003D524A">
        <w:rPr>
          <w:color w:val="000000"/>
          <w:sz w:val="28"/>
          <w:szCs w:val="28"/>
        </w:rPr>
        <w:t>бладхаунд</w:t>
      </w:r>
      <w:proofErr w:type="spellEnd"/>
      <w:r w:rsidRPr="003D524A">
        <w:rPr>
          <w:color w:val="000000"/>
          <w:sz w:val="28"/>
          <w:szCs w:val="28"/>
        </w:rPr>
        <w:t>, командор, волкодав, пойнтер, королевский (большой) пудель и прочие собаки с высотой холки более 50 см;</w:t>
      </w:r>
      <w:proofErr w:type="gramEnd"/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- свободный выгул - выгул домашних животных без поводка и намордника;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- короткий поводок - поводок длиной не более 80 см;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1.5. Правила основываются на принципах нравственного и гуманного отношения к домашним животным</w:t>
      </w:r>
      <w:r>
        <w:rPr>
          <w:color w:val="000000"/>
          <w:sz w:val="28"/>
          <w:szCs w:val="28"/>
        </w:rPr>
        <w:t>,</w:t>
      </w:r>
      <w:r w:rsidRPr="003D524A">
        <w:rPr>
          <w:color w:val="000000"/>
          <w:sz w:val="28"/>
          <w:szCs w:val="28"/>
        </w:rPr>
        <w:t xml:space="preserve"> распространяются на всех владельцев домашних животных, включая организации независимо от организационно-правовых форм и форм собственности, находящиеся на территории </w:t>
      </w:r>
      <w:r>
        <w:rPr>
          <w:color w:val="000000"/>
          <w:sz w:val="28"/>
          <w:szCs w:val="28"/>
        </w:rPr>
        <w:t>Объединенного</w:t>
      </w:r>
      <w:r w:rsidRPr="003D524A">
        <w:rPr>
          <w:color w:val="000000"/>
          <w:sz w:val="28"/>
          <w:szCs w:val="28"/>
        </w:rPr>
        <w:t xml:space="preserve"> сельского поселения.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F05C3" w:rsidRPr="007E595C" w:rsidRDefault="001F05C3" w:rsidP="001F05C3">
      <w:pPr>
        <w:widowControl w:val="0"/>
        <w:autoSpaceDE w:val="0"/>
        <w:autoSpaceDN w:val="0"/>
        <w:adjustRightInd w:val="0"/>
        <w:ind w:firstLine="698"/>
        <w:jc w:val="center"/>
        <w:rPr>
          <w:b/>
          <w:color w:val="000000"/>
          <w:sz w:val="28"/>
          <w:szCs w:val="28"/>
        </w:rPr>
      </w:pPr>
      <w:r w:rsidRPr="007E595C">
        <w:rPr>
          <w:b/>
          <w:color w:val="000000"/>
          <w:sz w:val="28"/>
          <w:szCs w:val="28"/>
        </w:rPr>
        <w:t>2. ПРАВИЛА СОДЕРЖАНИЯ ДОМАШНИХ (НЕПРОДУКТИВНЫХ) ЖИВОТНЫХ И ПОРЯДОК ВЫГУЛА СОБАК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2.1. Содержание домашних животных разрешается при условии соблюдения санитарно-гигиенических, ветеринарно-санитарных и иных требований законодательства Российской Федерации и Ростовской области, а также настоящих Правил.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2.2. Содержание домашних животных в квартирах (жилых помещениях), занятых несколькими семьями, возможно только с согласия всех проживающих совершеннолетних членов этих семей, при отсутствии медицинских противопоказаний у всех проживающих.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2.3. </w:t>
      </w:r>
      <w:r w:rsidRPr="008430E8">
        <w:rPr>
          <w:b/>
          <w:color w:val="000000"/>
          <w:sz w:val="28"/>
          <w:szCs w:val="28"/>
        </w:rPr>
        <w:t>Запрещается</w:t>
      </w:r>
      <w:r w:rsidRPr="003D524A">
        <w:rPr>
          <w:color w:val="000000"/>
          <w:sz w:val="28"/>
          <w:szCs w:val="28"/>
        </w:rPr>
        <w:t xml:space="preserve"> оставлять домашних животных без надзора, в бедственном положении. В случае длительного отсутствия владелец домашнего животного обязан поместить животное на временное содержание в приют для домашних животных или передать его на временное содержание заинтересованным лицам.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В случае невозможности дальнейшего содержания домашнего животного владелец обязан принять меры к дальнейшему устройству домашнего животного.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2.4. </w:t>
      </w:r>
      <w:r w:rsidRPr="008430E8">
        <w:rPr>
          <w:b/>
          <w:color w:val="000000"/>
          <w:sz w:val="28"/>
          <w:szCs w:val="28"/>
        </w:rPr>
        <w:t>Запрещается</w:t>
      </w:r>
      <w:r w:rsidRPr="003D524A">
        <w:rPr>
          <w:color w:val="000000"/>
          <w:sz w:val="28"/>
          <w:szCs w:val="28"/>
        </w:rPr>
        <w:t xml:space="preserve"> бесконтрольное разведение собак, кошек. Владелец собаки, кошки обязан принимать меры по предотвращению появления нежелательного приплода у собак и кошек посредством их временной изоляции, применения контрацептивных средств или кастрации (стерилизации).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2.5. Перевозка домашних животных в общественном транспорте должна производиться: собак - в ошейнике, на коротком поводке, в наморднике (кроме собак карликовых пород); кошек и собак карликовых пород - в специальных переносных контейнерах для перевозки животных, клетках, коробках, сумках либо корзинах. Перевозка домашних животных в междугородном и пригородном транспорте осуществляется по общим правилам, установленным на транспорте.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 xml:space="preserve">2.6. При переходе через улицу владелец собаки обязан взять её на </w:t>
      </w:r>
      <w:r w:rsidRPr="003D524A">
        <w:rPr>
          <w:color w:val="000000"/>
          <w:sz w:val="28"/>
          <w:szCs w:val="28"/>
        </w:rPr>
        <w:lastRenderedPageBreak/>
        <w:t>короткий поводок во избежание дорожно-транспортных происшествий и гибели собаки на проезжей части улиц.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2.7. Собака или кошка, нанесшая травму человеку, должна быть немедленно доставлена владельцем в ближайшую ветеринарную лечебницу для осмотра и дальнейшего ветеринарного наблюдения за данным животным, пострадавший отправлен в медицинское учреждение.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2.8. При выгуле собак владельцы должны соблюдать следующие требования: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2.8.1. Выводить собак из жилых помещений (домов) в общие дворы и на улицу только на поводке. Это требование должно быть соблюдено и при возвращении с прогулки.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2.8.2. В многолюдных и общественных местах собака должна находиться только на коротком поводке и в наморднике. Спускать собаку с поводка можно только в наморднике, в малолюдных местах (лесных массивах, зеленых зонах, пустырях и т.п.) при условии обеспечения безопасности для жизни и здоровья людей, а также исключения нападения собаки на людей и других животных.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2.8.3. </w:t>
      </w:r>
      <w:r w:rsidRPr="008430E8">
        <w:rPr>
          <w:b/>
          <w:color w:val="000000"/>
          <w:sz w:val="28"/>
          <w:szCs w:val="28"/>
        </w:rPr>
        <w:t>Запрещается</w:t>
      </w:r>
      <w:r w:rsidRPr="003D524A">
        <w:rPr>
          <w:color w:val="000000"/>
          <w:sz w:val="28"/>
          <w:szCs w:val="28"/>
        </w:rPr>
        <w:t xml:space="preserve"> выгул собак: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- без сопровождающего лица;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- лицами в состоянии алкогольного, наркотического и (или) токсического опьянения;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- лицами, не достигшими 14-летнего возраста, собак, требующих особой ответственности владельца;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- лицами, признанными недееспособными;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- на пляжах;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- в местах проведения массовых мероприятий;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- на кладбищах;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- на территориях детских, образовательных, физкультурно-спортивных и медицинских организаций, организаций культуры, детских и спортивных игровых площадок и иных территориях, не предназначенных для выгула.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2.8.4. В случае дефекации животных на тротуарах, асфальтовых и мощеных покрытиях, детских площадках и других местах общего пользования при прохождении к месту выгула сопровождающее лицо обязано немедленно убрать экскременты животного в ближайший контейнер или урну для мусора;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2.9. </w:t>
      </w:r>
      <w:r w:rsidRPr="008430E8">
        <w:rPr>
          <w:b/>
          <w:color w:val="000000"/>
          <w:sz w:val="28"/>
          <w:szCs w:val="28"/>
        </w:rPr>
        <w:t>Запрещается</w:t>
      </w:r>
      <w:r w:rsidRPr="003D524A">
        <w:rPr>
          <w:color w:val="000000"/>
          <w:sz w:val="28"/>
          <w:szCs w:val="28"/>
        </w:rPr>
        <w:t xml:space="preserve"> допускать собак в здания, коммерческие сооружения временного характера, а также в помещения муниципальных, детских, образовательных, медицинских организаций, организаций, осуществляющих торговлю и оказывающих услуги общественного питания, бытового обслуживания, организаций культуры (за исключением случаев проведения выставок, зрелищных и массовых мероприятий с участием собак), религиозных организаций (объединений), кроме служебных собак и собак-поводырей.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2.10. Допускается оставлять собак на короткий период, но не более одного часа в наморднике и на привязи, у магазинов, аптек, учреждений и т.п.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2.11. При временном помещении собаки на привязь в общественных местах владелец собаки обязан: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- исключить возможность самопроизвольного снятия собаки с привязи;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- исключить возможность нападения собаки на людей;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- обеспечить возможность свободного и безопасного передвижения людей и проезда транспортных средств.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lastRenderedPageBreak/>
        <w:t>2.12. Владельцам собак, имеющим во владении и (или) пользовании земельные участки, разрешается содержать на этих участках собак в свободном выгуле только на территории, имеющей ограждение, исключающее проникновение собаки за её пределы. О наличии собаки должна быть сделана предупреждающая надпись перед входом на земельный участок.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2.13. Владельцы, имеющие закрепленные территории, охраняемые собаками, могут содержать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должны находиться на привязи или в вольерах.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2.14. </w:t>
      </w:r>
      <w:r w:rsidRPr="007E595C">
        <w:rPr>
          <w:b/>
          <w:color w:val="000000"/>
          <w:sz w:val="28"/>
          <w:szCs w:val="28"/>
        </w:rPr>
        <w:t>Запрещается</w:t>
      </w:r>
      <w:r w:rsidRPr="003D524A">
        <w:rPr>
          <w:color w:val="000000"/>
          <w:sz w:val="28"/>
          <w:szCs w:val="28"/>
        </w:rPr>
        <w:t xml:space="preserve"> организовывать и проводить бои с участием собак, а также разводить, содержать, отлавливать собак и кошек с целью использования их шкур, мяса и костей.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 xml:space="preserve">2.15. Кинологические, </w:t>
      </w:r>
      <w:proofErr w:type="spellStart"/>
      <w:r w:rsidRPr="003D524A">
        <w:rPr>
          <w:color w:val="000000"/>
          <w:sz w:val="28"/>
          <w:szCs w:val="28"/>
        </w:rPr>
        <w:t>фелинологические</w:t>
      </w:r>
      <w:proofErr w:type="spellEnd"/>
      <w:r w:rsidRPr="003D524A">
        <w:rPr>
          <w:color w:val="000000"/>
          <w:sz w:val="28"/>
          <w:szCs w:val="28"/>
        </w:rPr>
        <w:t xml:space="preserve"> выставки и другие массовые мероприятия с участием собак и кошек проводятся при соблюдении санитарно-гигиенических, ветеринарно-санитарных и иных требований нормативных правовых актов и настоящих Правил.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F05C3" w:rsidRPr="007E595C" w:rsidRDefault="001F05C3" w:rsidP="001F05C3">
      <w:pPr>
        <w:widowControl w:val="0"/>
        <w:autoSpaceDE w:val="0"/>
        <w:autoSpaceDN w:val="0"/>
        <w:adjustRightInd w:val="0"/>
        <w:ind w:firstLine="698"/>
        <w:jc w:val="center"/>
        <w:rPr>
          <w:b/>
          <w:color w:val="000000"/>
          <w:sz w:val="28"/>
          <w:szCs w:val="28"/>
        </w:rPr>
      </w:pPr>
      <w:r w:rsidRPr="007E595C">
        <w:rPr>
          <w:b/>
          <w:color w:val="000000"/>
          <w:sz w:val="28"/>
          <w:szCs w:val="28"/>
        </w:rPr>
        <w:t>3. ПРАВА И ОБЯЗАННОСТИ ВЛАДЕЛЬЦЕВ ДОМАШНИХ ЖИВОТНЫХ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3.1. Владельцы домашних животных имеют право: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- содержать животных в соответствии с настоящими Правилами;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- получать необходимую информацию о порядке содержания, разведения собак и кошек в обществах (клубах) владельцев и любителей собак, ветеринарных и иных специализированных организациях;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- подвергать стерилизации (кастрации) принадлежащих им домашних животных;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- передавать домашних животных в приюты и иные организации для временного содержания;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- временно оставлять на привязи собак в общественных местах при условии обеспечения безопасности окружающих;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- имеют иные права, установленные настоящими Правилами, действующим законодательством Российской Федерации, Ростовской области и муниципальными правовыми актами.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3.2. Владельцы домашних животных обязаны: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- содержать животное в соответствии с его биологическими особенностями, гуманно обращаться с животным, не оставлять его на длительный срок без присмотра, без пищи и воды, не избивать, в случае заболевания животного вовремя прибегать к ветеринарной помощи;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- поддерживать надлежащее санитарное состояние места проживания домашних животных и территорий, на которых осуществляется их выгул;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- не допускать загрязнения домашними животными дворов, тротуаров улиц, газонов, зеленых зон отдыха в пределах населённого пункта;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- ликвидировать загрязнения от домашнего животного;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- предотвращать опасное воздействие своих животных на людей и других животных;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- принимать меры к обеспечению тишины в жилых помещениях при содержании домашнего животного;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lastRenderedPageBreak/>
        <w:t>- при выгуле собак принимать меры по обеспечению тишины и покоя граждан с 23.00 часов до 7.00 часов;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- немедленно сообщать в ветеринарные учреждения о случаях внезапного падежа домашних животных или подозрении на заболевание этих животных бешенством. До прибытия ветеринарных специалистов необходимо изолировать павшее или заболевшее животное;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- выполнять иные обязанности, установленные настоящими Правилами, действующим законодательством Российской Федерации и муниципальными правовыми актами.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3.3. Домашнее животное может быть изъято у его владельца по решению суда или в ином порядке в случаях, предусмотренных действующим законодательством Российской Федерации.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F05C3" w:rsidRPr="00C71DEA" w:rsidRDefault="001F05C3" w:rsidP="001F05C3">
      <w:pPr>
        <w:widowControl w:val="0"/>
        <w:autoSpaceDE w:val="0"/>
        <w:autoSpaceDN w:val="0"/>
        <w:adjustRightInd w:val="0"/>
        <w:ind w:firstLine="69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C71DEA">
        <w:rPr>
          <w:b/>
          <w:color w:val="000000"/>
          <w:sz w:val="28"/>
          <w:szCs w:val="28"/>
        </w:rPr>
        <w:t>. ПОРЯДОК ЗАХОРОНЕНИЯ, УТИЛИЗАЦИИ ТРУПОВ (ОСТАНКОВ) ДОМАШНИХ ЖИВОТНЫХ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524A">
        <w:rPr>
          <w:sz w:val="28"/>
          <w:szCs w:val="28"/>
        </w:rPr>
        <w:t xml:space="preserve">.1. Утилизация осуществляется в соответствии с Ветеринарно-санитарными правилами сбора, утилизации и уничтожения биологических отходов, утвержденными </w:t>
      </w:r>
      <w:proofErr w:type="spellStart"/>
      <w:r w:rsidRPr="003D524A">
        <w:rPr>
          <w:sz w:val="28"/>
          <w:szCs w:val="28"/>
        </w:rPr>
        <w:t>Госветинспекцией</w:t>
      </w:r>
      <w:proofErr w:type="spellEnd"/>
      <w:r w:rsidRPr="003D524A">
        <w:rPr>
          <w:sz w:val="28"/>
          <w:szCs w:val="28"/>
        </w:rPr>
        <w:t xml:space="preserve"> Российской Федерации 04.12.1995 г. № 13-7-2/469.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D524A">
        <w:rPr>
          <w:color w:val="000000"/>
          <w:sz w:val="28"/>
          <w:szCs w:val="28"/>
        </w:rPr>
        <w:t>.2. </w:t>
      </w:r>
      <w:proofErr w:type="gramStart"/>
      <w:r w:rsidRPr="003D524A">
        <w:rPr>
          <w:color w:val="000000"/>
          <w:sz w:val="28"/>
          <w:szCs w:val="28"/>
        </w:rPr>
        <w:t>Утилизации подлежат трупы (останки) умерших (павших и умерщвленных) домашних животных, сельскохозяйственных животных</w:t>
      </w:r>
      <w:r>
        <w:rPr>
          <w:color w:val="000000"/>
          <w:sz w:val="28"/>
          <w:szCs w:val="28"/>
        </w:rPr>
        <w:t>,</w:t>
      </w:r>
      <w:r w:rsidRPr="003D524A">
        <w:rPr>
          <w:color w:val="000000"/>
          <w:sz w:val="28"/>
          <w:szCs w:val="28"/>
        </w:rPr>
        <w:t xml:space="preserve"> птицы и продукты их убоя, включая перо, шерсть и шкуры, а также трупы (останки) безнадзорных домашних животных.</w:t>
      </w:r>
      <w:proofErr w:type="gramEnd"/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D524A">
        <w:rPr>
          <w:color w:val="000000"/>
          <w:sz w:val="28"/>
          <w:szCs w:val="28"/>
        </w:rPr>
        <w:t>.3. Утилизация и доставка трупов (останков) умерших (павших и умерщвленных) домашних животных, включая шерсть и шкуры, к месту утилизации осуществляются за счет владельца животного под контролем специалиста ветеринарной службы.</w:t>
      </w:r>
    </w:p>
    <w:p w:rsidR="001F05C3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D524A">
        <w:rPr>
          <w:color w:val="000000"/>
          <w:sz w:val="28"/>
          <w:szCs w:val="28"/>
        </w:rPr>
        <w:t>.4. </w:t>
      </w:r>
      <w:r w:rsidRPr="00C71DEA">
        <w:rPr>
          <w:b/>
          <w:color w:val="000000"/>
          <w:sz w:val="28"/>
          <w:szCs w:val="28"/>
        </w:rPr>
        <w:t>Запрещается</w:t>
      </w:r>
      <w:r w:rsidRPr="003D524A">
        <w:rPr>
          <w:color w:val="000000"/>
          <w:sz w:val="28"/>
          <w:szCs w:val="28"/>
        </w:rPr>
        <w:t xml:space="preserve"> выбрасывание трупов (останков) умерших (павших и у</w:t>
      </w:r>
      <w:r>
        <w:rPr>
          <w:color w:val="000000"/>
          <w:sz w:val="28"/>
          <w:szCs w:val="28"/>
        </w:rPr>
        <w:t>мерщвленных) домашних животных.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D524A">
        <w:rPr>
          <w:color w:val="000000"/>
          <w:sz w:val="28"/>
          <w:szCs w:val="28"/>
        </w:rPr>
        <w:t>.5. </w:t>
      </w:r>
      <w:r w:rsidRPr="00C71DEA">
        <w:rPr>
          <w:b/>
          <w:color w:val="000000"/>
          <w:sz w:val="28"/>
          <w:szCs w:val="28"/>
        </w:rPr>
        <w:t>Категорически запрещается</w:t>
      </w:r>
      <w:r w:rsidRPr="003D524A">
        <w:rPr>
          <w:color w:val="000000"/>
          <w:sz w:val="28"/>
          <w:szCs w:val="28"/>
        </w:rPr>
        <w:t xml:space="preserve"> сброс биологических отходов в водоёмы, реки, вывоз их в лесополосы и уничтожение путем закапывания в землю;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F05C3" w:rsidRDefault="001F05C3" w:rsidP="001F05C3">
      <w:pPr>
        <w:widowControl w:val="0"/>
        <w:autoSpaceDE w:val="0"/>
        <w:autoSpaceDN w:val="0"/>
        <w:adjustRightInd w:val="0"/>
        <w:ind w:firstLine="139"/>
        <w:jc w:val="center"/>
        <w:rPr>
          <w:b/>
          <w:color w:val="000000"/>
          <w:sz w:val="28"/>
          <w:szCs w:val="28"/>
        </w:rPr>
      </w:pPr>
      <w:r w:rsidRPr="00C71DEA">
        <w:rPr>
          <w:b/>
          <w:color w:val="000000"/>
          <w:sz w:val="28"/>
          <w:szCs w:val="28"/>
        </w:rPr>
        <w:t>7. ОТВЕТСТВЕННОСТЬ ЗА НАРУШЕНИЕ НАСТОЯЩИХ ПРАВИЛ</w:t>
      </w:r>
    </w:p>
    <w:p w:rsidR="001F05C3" w:rsidRPr="00C71DEA" w:rsidRDefault="001F05C3" w:rsidP="001F05C3">
      <w:pPr>
        <w:widowControl w:val="0"/>
        <w:autoSpaceDE w:val="0"/>
        <w:autoSpaceDN w:val="0"/>
        <w:adjustRightInd w:val="0"/>
        <w:ind w:firstLine="139"/>
        <w:jc w:val="center"/>
        <w:rPr>
          <w:b/>
          <w:color w:val="000000"/>
          <w:sz w:val="28"/>
          <w:szCs w:val="28"/>
        </w:rPr>
      </w:pP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7.1. 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D524A">
        <w:rPr>
          <w:color w:val="000000"/>
          <w:sz w:val="28"/>
          <w:szCs w:val="28"/>
        </w:rPr>
        <w:t>7.2. За несоблюдение требований санитарно-гигиенических норм и ветеринарно-санитарных правил владельцы домашних животных, домашнего скота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p w:rsidR="001F05C3" w:rsidRPr="003D524A" w:rsidRDefault="001F05C3" w:rsidP="001F05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F05C3" w:rsidRPr="00551470" w:rsidRDefault="001F05C3" w:rsidP="001F05C3">
      <w:pPr>
        <w:jc w:val="both"/>
        <w:rPr>
          <w:sz w:val="28"/>
          <w:szCs w:val="28"/>
        </w:rPr>
      </w:pPr>
      <w:r w:rsidRPr="00551470">
        <w:rPr>
          <w:sz w:val="28"/>
          <w:szCs w:val="28"/>
        </w:rPr>
        <w:t xml:space="preserve">Председатель Собрания депутатов </w:t>
      </w:r>
    </w:p>
    <w:p w:rsidR="001F05C3" w:rsidRPr="00551470" w:rsidRDefault="001F05C3" w:rsidP="001F05C3">
      <w:pPr>
        <w:jc w:val="both"/>
        <w:rPr>
          <w:sz w:val="28"/>
          <w:szCs w:val="28"/>
        </w:rPr>
      </w:pPr>
      <w:r w:rsidRPr="00551470">
        <w:rPr>
          <w:sz w:val="28"/>
          <w:szCs w:val="28"/>
        </w:rPr>
        <w:t xml:space="preserve">– глава </w:t>
      </w:r>
      <w:proofErr w:type="gramStart"/>
      <w:r w:rsidRPr="00551470">
        <w:rPr>
          <w:sz w:val="28"/>
          <w:szCs w:val="28"/>
        </w:rPr>
        <w:t>Объединенного</w:t>
      </w:r>
      <w:proofErr w:type="gramEnd"/>
      <w:r w:rsidRPr="00551470">
        <w:rPr>
          <w:sz w:val="28"/>
          <w:szCs w:val="28"/>
        </w:rPr>
        <w:t xml:space="preserve"> сельского </w:t>
      </w:r>
    </w:p>
    <w:p w:rsidR="00D942C8" w:rsidRPr="00743D66" w:rsidRDefault="001F05C3" w:rsidP="00743D66">
      <w:pPr>
        <w:jc w:val="both"/>
        <w:rPr>
          <w:sz w:val="28"/>
          <w:szCs w:val="28"/>
        </w:rPr>
      </w:pPr>
      <w:r w:rsidRPr="00551470">
        <w:rPr>
          <w:sz w:val="28"/>
          <w:szCs w:val="28"/>
        </w:rPr>
        <w:t xml:space="preserve">поселения                                                                                          </w:t>
      </w:r>
      <w:r>
        <w:rPr>
          <w:sz w:val="28"/>
          <w:szCs w:val="28"/>
        </w:rPr>
        <w:t>Л.В. Попова</w:t>
      </w:r>
      <w:bookmarkStart w:id="0" w:name="_GoBack"/>
      <w:bookmarkEnd w:id="0"/>
    </w:p>
    <w:sectPr w:rsidR="00D942C8" w:rsidRPr="00743D66" w:rsidSect="004D421D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D53BF"/>
    <w:multiLevelType w:val="hybridMultilevel"/>
    <w:tmpl w:val="4AF4E286"/>
    <w:lvl w:ilvl="0" w:tplc="697C3868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EA332BC"/>
    <w:multiLevelType w:val="hybridMultilevel"/>
    <w:tmpl w:val="220ECB42"/>
    <w:lvl w:ilvl="0" w:tplc="3F72598E">
      <w:start w:val="1"/>
      <w:numFmt w:val="decimal"/>
      <w:lvlText w:val="%1."/>
      <w:lvlJc w:val="left"/>
      <w:pPr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28"/>
    <w:rsid w:val="00045303"/>
    <w:rsid w:val="00090F9B"/>
    <w:rsid w:val="000912DF"/>
    <w:rsid w:val="000D0170"/>
    <w:rsid w:val="000E08F5"/>
    <w:rsid w:val="000E61D4"/>
    <w:rsid w:val="00114DAF"/>
    <w:rsid w:val="00150891"/>
    <w:rsid w:val="00165E19"/>
    <w:rsid w:val="00173BF8"/>
    <w:rsid w:val="001D274E"/>
    <w:rsid w:val="001F05C3"/>
    <w:rsid w:val="001F3A2D"/>
    <w:rsid w:val="00202F4A"/>
    <w:rsid w:val="00213C40"/>
    <w:rsid w:val="00216CD9"/>
    <w:rsid w:val="00217883"/>
    <w:rsid w:val="00234202"/>
    <w:rsid w:val="00237787"/>
    <w:rsid w:val="00242DD2"/>
    <w:rsid w:val="00271728"/>
    <w:rsid w:val="00286A6B"/>
    <w:rsid w:val="002A0AB0"/>
    <w:rsid w:val="002A0E34"/>
    <w:rsid w:val="002A289F"/>
    <w:rsid w:val="002D3AB0"/>
    <w:rsid w:val="002F3B35"/>
    <w:rsid w:val="00300595"/>
    <w:rsid w:val="003268AA"/>
    <w:rsid w:val="003317B4"/>
    <w:rsid w:val="003F5D50"/>
    <w:rsid w:val="00400304"/>
    <w:rsid w:val="004114F1"/>
    <w:rsid w:val="00420CA7"/>
    <w:rsid w:val="004316CD"/>
    <w:rsid w:val="0045243D"/>
    <w:rsid w:val="00483B21"/>
    <w:rsid w:val="00487906"/>
    <w:rsid w:val="004A076E"/>
    <w:rsid w:val="004A30FC"/>
    <w:rsid w:val="004A59F2"/>
    <w:rsid w:val="004A7F93"/>
    <w:rsid w:val="004C394A"/>
    <w:rsid w:val="004C7CD6"/>
    <w:rsid w:val="004D421D"/>
    <w:rsid w:val="004D7774"/>
    <w:rsid w:val="004F59E8"/>
    <w:rsid w:val="004F7EE0"/>
    <w:rsid w:val="00516E3F"/>
    <w:rsid w:val="00522642"/>
    <w:rsid w:val="00531A1E"/>
    <w:rsid w:val="00537D76"/>
    <w:rsid w:val="0054640B"/>
    <w:rsid w:val="005470C3"/>
    <w:rsid w:val="00547448"/>
    <w:rsid w:val="00551470"/>
    <w:rsid w:val="00567AB7"/>
    <w:rsid w:val="005C5DBD"/>
    <w:rsid w:val="005E04E4"/>
    <w:rsid w:val="005E5350"/>
    <w:rsid w:val="005E5425"/>
    <w:rsid w:val="005F16D0"/>
    <w:rsid w:val="006035BA"/>
    <w:rsid w:val="00611CCC"/>
    <w:rsid w:val="006207CD"/>
    <w:rsid w:val="00632E37"/>
    <w:rsid w:val="00634D60"/>
    <w:rsid w:val="0063523A"/>
    <w:rsid w:val="00677A81"/>
    <w:rsid w:val="006B6ECD"/>
    <w:rsid w:val="006C1455"/>
    <w:rsid w:val="006C5EE3"/>
    <w:rsid w:val="006D40C6"/>
    <w:rsid w:val="006E25FF"/>
    <w:rsid w:val="006E691A"/>
    <w:rsid w:val="006E70C6"/>
    <w:rsid w:val="006F2D7D"/>
    <w:rsid w:val="006F53C5"/>
    <w:rsid w:val="006F7890"/>
    <w:rsid w:val="007010B0"/>
    <w:rsid w:val="00704472"/>
    <w:rsid w:val="00711368"/>
    <w:rsid w:val="007332C8"/>
    <w:rsid w:val="00743D66"/>
    <w:rsid w:val="00760A5F"/>
    <w:rsid w:val="007772EA"/>
    <w:rsid w:val="007A4A01"/>
    <w:rsid w:val="007A6299"/>
    <w:rsid w:val="007B21F6"/>
    <w:rsid w:val="007F2B3E"/>
    <w:rsid w:val="008002F7"/>
    <w:rsid w:val="00816BC8"/>
    <w:rsid w:val="00832569"/>
    <w:rsid w:val="008468AA"/>
    <w:rsid w:val="00851182"/>
    <w:rsid w:val="00851881"/>
    <w:rsid w:val="00854495"/>
    <w:rsid w:val="008550D3"/>
    <w:rsid w:val="008B4789"/>
    <w:rsid w:val="008B6F7D"/>
    <w:rsid w:val="008D0A58"/>
    <w:rsid w:val="008F5545"/>
    <w:rsid w:val="009048AD"/>
    <w:rsid w:val="0091103D"/>
    <w:rsid w:val="0091621B"/>
    <w:rsid w:val="00931685"/>
    <w:rsid w:val="0094709A"/>
    <w:rsid w:val="00954CDF"/>
    <w:rsid w:val="009616CB"/>
    <w:rsid w:val="009628F8"/>
    <w:rsid w:val="00984A4E"/>
    <w:rsid w:val="0099024D"/>
    <w:rsid w:val="009962A4"/>
    <w:rsid w:val="009C1486"/>
    <w:rsid w:val="009F528F"/>
    <w:rsid w:val="00A02777"/>
    <w:rsid w:val="00A05E1B"/>
    <w:rsid w:val="00A05EC4"/>
    <w:rsid w:val="00A367D7"/>
    <w:rsid w:val="00A55AC7"/>
    <w:rsid w:val="00A67790"/>
    <w:rsid w:val="00A704C6"/>
    <w:rsid w:val="00AB3715"/>
    <w:rsid w:val="00AB6386"/>
    <w:rsid w:val="00B13119"/>
    <w:rsid w:val="00B31F4D"/>
    <w:rsid w:val="00B442CC"/>
    <w:rsid w:val="00B5415E"/>
    <w:rsid w:val="00B71601"/>
    <w:rsid w:val="00B72108"/>
    <w:rsid w:val="00BA1DFA"/>
    <w:rsid w:val="00BB7A7E"/>
    <w:rsid w:val="00BC6615"/>
    <w:rsid w:val="00C1225C"/>
    <w:rsid w:val="00C230D2"/>
    <w:rsid w:val="00C30F6B"/>
    <w:rsid w:val="00CA61CC"/>
    <w:rsid w:val="00CA6A56"/>
    <w:rsid w:val="00CE6F4C"/>
    <w:rsid w:val="00D21EE9"/>
    <w:rsid w:val="00D4543E"/>
    <w:rsid w:val="00D52D69"/>
    <w:rsid w:val="00D622E8"/>
    <w:rsid w:val="00D71FAD"/>
    <w:rsid w:val="00D942C8"/>
    <w:rsid w:val="00DA6C8D"/>
    <w:rsid w:val="00DC23D9"/>
    <w:rsid w:val="00DD2119"/>
    <w:rsid w:val="00DF073E"/>
    <w:rsid w:val="00E2273D"/>
    <w:rsid w:val="00E529FD"/>
    <w:rsid w:val="00E72DAD"/>
    <w:rsid w:val="00E80118"/>
    <w:rsid w:val="00E812AD"/>
    <w:rsid w:val="00E9018C"/>
    <w:rsid w:val="00EA0FBA"/>
    <w:rsid w:val="00EB6B6A"/>
    <w:rsid w:val="00EC2B87"/>
    <w:rsid w:val="00EF4399"/>
    <w:rsid w:val="00F164D0"/>
    <w:rsid w:val="00F22F58"/>
    <w:rsid w:val="00F34B01"/>
    <w:rsid w:val="00F56A3D"/>
    <w:rsid w:val="00F74BCB"/>
    <w:rsid w:val="00FE41FF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28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F5D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D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D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D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D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D50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D50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D50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D50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F5D5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3F5D5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3F5D5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3F5D5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3F5D5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3F5D5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3F5D5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3F5D5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3F5D50"/>
    <w:rPr>
      <w:rFonts w:ascii="Cambria" w:eastAsia="Times New Roman" w:hAnsi="Cambria" w:cs="Times New Roman"/>
      <w:sz w:val="22"/>
      <w:szCs w:val="22"/>
      <w:lang w:eastAsia="en-US"/>
    </w:rPr>
  </w:style>
  <w:style w:type="paragraph" w:styleId="a3">
    <w:name w:val="Title"/>
    <w:basedOn w:val="a"/>
    <w:link w:val="a4"/>
    <w:uiPriority w:val="10"/>
    <w:qFormat/>
    <w:rsid w:val="003F5D5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3F5D5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List Paragraph"/>
    <w:basedOn w:val="a"/>
    <w:uiPriority w:val="34"/>
    <w:qFormat/>
    <w:rsid w:val="003F5D50"/>
    <w:pPr>
      <w:ind w:left="708"/>
    </w:pPr>
  </w:style>
  <w:style w:type="paragraph" w:customStyle="1" w:styleId="ConsNormal">
    <w:name w:val="ConsNormal"/>
    <w:rsid w:val="00271728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Title">
    <w:name w:val="ConsTitle"/>
    <w:rsid w:val="002717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basedOn w:val="a"/>
    <w:unhideWhenUsed/>
    <w:rsid w:val="007010B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qFormat/>
    <w:rsid w:val="00931685"/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24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5243D"/>
    <w:rPr>
      <w:rFonts w:ascii="Tahoma" w:eastAsia="Times New Roman" w:hAnsi="Tahoma" w:cs="Tahoma"/>
      <w:sz w:val="16"/>
      <w:szCs w:val="16"/>
    </w:rPr>
  </w:style>
  <w:style w:type="character" w:customStyle="1" w:styleId="21">
    <w:name w:val="Основной текст (2)_"/>
    <w:link w:val="22"/>
    <w:rsid w:val="00D942C8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42C8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</w:rPr>
  </w:style>
  <w:style w:type="character" w:styleId="aa">
    <w:name w:val="Hyperlink"/>
    <w:uiPriority w:val="99"/>
    <w:unhideWhenUsed/>
    <w:rsid w:val="001F05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28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F5D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D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D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D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D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D50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D50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D50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D50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F5D5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3F5D5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3F5D5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3F5D5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3F5D5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3F5D5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3F5D5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3F5D5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3F5D50"/>
    <w:rPr>
      <w:rFonts w:ascii="Cambria" w:eastAsia="Times New Roman" w:hAnsi="Cambria" w:cs="Times New Roman"/>
      <w:sz w:val="22"/>
      <w:szCs w:val="22"/>
      <w:lang w:eastAsia="en-US"/>
    </w:rPr>
  </w:style>
  <w:style w:type="paragraph" w:styleId="a3">
    <w:name w:val="Title"/>
    <w:basedOn w:val="a"/>
    <w:link w:val="a4"/>
    <w:uiPriority w:val="10"/>
    <w:qFormat/>
    <w:rsid w:val="003F5D5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3F5D5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List Paragraph"/>
    <w:basedOn w:val="a"/>
    <w:uiPriority w:val="34"/>
    <w:qFormat/>
    <w:rsid w:val="003F5D50"/>
    <w:pPr>
      <w:ind w:left="708"/>
    </w:pPr>
  </w:style>
  <w:style w:type="paragraph" w:customStyle="1" w:styleId="ConsNormal">
    <w:name w:val="ConsNormal"/>
    <w:rsid w:val="00271728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Title">
    <w:name w:val="ConsTitle"/>
    <w:rsid w:val="002717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basedOn w:val="a"/>
    <w:unhideWhenUsed/>
    <w:rsid w:val="007010B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qFormat/>
    <w:rsid w:val="00931685"/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24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5243D"/>
    <w:rPr>
      <w:rFonts w:ascii="Tahoma" w:eastAsia="Times New Roman" w:hAnsi="Tahoma" w:cs="Tahoma"/>
      <w:sz w:val="16"/>
      <w:szCs w:val="16"/>
    </w:rPr>
  </w:style>
  <w:style w:type="character" w:customStyle="1" w:styleId="21">
    <w:name w:val="Основной текст (2)_"/>
    <w:link w:val="22"/>
    <w:rsid w:val="00D942C8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42C8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</w:rPr>
  </w:style>
  <w:style w:type="character" w:styleId="aa">
    <w:name w:val="Hyperlink"/>
    <w:uiPriority w:val="99"/>
    <w:unhideWhenUsed/>
    <w:rsid w:val="001F05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unicipal.garant.ru/" TargetMode="External"/><Relationship Id="rId12" Type="http://schemas.openxmlformats.org/officeDocument/2006/relationships/hyperlink" Target="http://municipal.garant.ru/document?id=10008225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?id=12015118&amp;sub=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unicipal.garant.ru/document?id=10064072&amp;sub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772E6-96C7-421B-A4A3-CF8543BE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14368</CharactersWithSpaces>
  <SharedDoc>false</SharedDoc>
  <HLinks>
    <vt:vector size="6" baseType="variant"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consultantplus://offline/main?base=LAW;n=117212;fld=134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cp:lastPrinted>2022-02-01T07:56:00Z</cp:lastPrinted>
  <dcterms:created xsi:type="dcterms:W3CDTF">2022-01-27T10:18:00Z</dcterms:created>
  <dcterms:modified xsi:type="dcterms:W3CDTF">2022-02-02T06:30:00Z</dcterms:modified>
</cp:coreProperties>
</file>